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413F55" w14:textId="77777777" w:rsidR="00E9365E" w:rsidRPr="00E9365E" w:rsidRDefault="00E9365E" w:rsidP="00E9365E">
      <w:pPr>
        <w:spacing w:after="0" w:line="240" w:lineRule="auto"/>
        <w:jc w:val="right"/>
        <w:rPr>
          <w:rFonts w:ascii="Tahoma" w:hAnsi="Tahoma" w:cs="Tahoma"/>
          <w:bCs/>
          <w:sz w:val="20"/>
          <w:szCs w:val="20"/>
        </w:rPr>
      </w:pPr>
      <w:r w:rsidRPr="00E9365E">
        <w:rPr>
          <w:rFonts w:ascii="Tahoma" w:hAnsi="Tahoma" w:cs="Tahoma"/>
          <w:bCs/>
          <w:sz w:val="20"/>
          <w:szCs w:val="20"/>
        </w:rPr>
        <w:t>Приложение № 7 к Информационной карте</w:t>
      </w:r>
    </w:p>
    <w:p w14:paraId="4D278063" w14:textId="77777777" w:rsidR="00E9365E" w:rsidRDefault="00E9365E" w:rsidP="00E9365E">
      <w:pPr>
        <w:spacing w:after="0" w:line="240" w:lineRule="auto"/>
        <w:jc w:val="center"/>
        <w:rPr>
          <w:rFonts w:ascii="Tahoma" w:hAnsi="Tahoma" w:cs="Tahoma"/>
          <w:b/>
          <w:bCs/>
        </w:rPr>
      </w:pPr>
    </w:p>
    <w:p w14:paraId="7F752E01" w14:textId="77777777" w:rsidR="00E9365E" w:rsidRPr="009F4AE9" w:rsidRDefault="00E9365E" w:rsidP="00E9365E">
      <w:pPr>
        <w:spacing w:after="0" w:line="240" w:lineRule="auto"/>
        <w:jc w:val="center"/>
        <w:rPr>
          <w:rFonts w:ascii="Tahoma" w:hAnsi="Tahoma" w:cs="Tahoma"/>
          <w:b/>
          <w:bCs/>
        </w:rPr>
      </w:pPr>
      <w:r>
        <w:rPr>
          <w:rFonts w:ascii="Tahoma" w:hAnsi="Tahoma" w:cs="Tahoma"/>
          <w:b/>
          <w:bCs/>
        </w:rPr>
        <w:t>К</w:t>
      </w:r>
      <w:r w:rsidRPr="009F4AE9">
        <w:rPr>
          <w:rFonts w:ascii="Tahoma" w:hAnsi="Tahoma" w:cs="Tahoma"/>
          <w:b/>
          <w:bCs/>
        </w:rPr>
        <w:t>оммерческое предложение</w:t>
      </w:r>
      <w:r w:rsidR="00E5272C">
        <w:rPr>
          <w:rFonts w:ascii="Tahoma" w:hAnsi="Tahoma" w:cs="Tahoma"/>
          <w:b/>
          <w:bCs/>
        </w:rPr>
        <w:t xml:space="preserve"> </w:t>
      </w:r>
    </w:p>
    <w:p w14:paraId="4D72C69C" w14:textId="77777777" w:rsidR="00E9365E" w:rsidRDefault="00E9365E" w:rsidP="00E9365E">
      <w:pPr>
        <w:spacing w:after="0" w:line="240" w:lineRule="auto"/>
        <w:jc w:val="center"/>
        <w:rPr>
          <w:rFonts w:ascii="Tahoma" w:hAnsi="Tahoma" w:cs="Tahoma"/>
          <w:b/>
          <w:bCs/>
        </w:rPr>
      </w:pPr>
    </w:p>
    <w:tbl>
      <w:tblPr>
        <w:tblW w:w="4943"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90"/>
        <w:gridCol w:w="4682"/>
        <w:gridCol w:w="868"/>
        <w:gridCol w:w="1223"/>
        <w:gridCol w:w="1594"/>
        <w:gridCol w:w="55"/>
        <w:gridCol w:w="1646"/>
        <w:gridCol w:w="88"/>
        <w:gridCol w:w="1705"/>
        <w:gridCol w:w="19"/>
        <w:gridCol w:w="1724"/>
        <w:gridCol w:w="100"/>
      </w:tblGrid>
      <w:tr w:rsidR="008F17F5" w:rsidRPr="00E9365E" w14:paraId="53E2CE53" w14:textId="77777777" w:rsidTr="008F17F5">
        <w:trPr>
          <w:gridAfter w:val="1"/>
          <w:wAfter w:w="100" w:type="dxa"/>
          <w:trHeight w:val="242"/>
        </w:trPr>
        <w:tc>
          <w:tcPr>
            <w:tcW w:w="690" w:type="dxa"/>
            <w:shd w:val="clear" w:color="auto" w:fill="auto"/>
            <w:vAlign w:val="center"/>
          </w:tcPr>
          <w:p w14:paraId="473A3E64" w14:textId="77777777" w:rsidR="008F17F5" w:rsidRPr="00E9365E" w:rsidRDefault="008F17F5"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п/п</w:t>
            </w:r>
          </w:p>
        </w:tc>
        <w:tc>
          <w:tcPr>
            <w:tcW w:w="4682" w:type="dxa"/>
            <w:shd w:val="clear" w:color="auto" w:fill="auto"/>
            <w:vAlign w:val="center"/>
          </w:tcPr>
          <w:p w14:paraId="20785580" w14:textId="6E20F74D" w:rsidR="008F17F5" w:rsidRPr="00E9365E" w:rsidRDefault="008F17F5" w:rsidP="002174C4">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Наименование Товара</w:t>
            </w:r>
            <w:r w:rsidR="002174C4">
              <w:rPr>
                <w:rFonts w:ascii="Tahoma" w:hAnsi="Tahoma" w:cs="Tahoma"/>
                <w:sz w:val="20"/>
                <w:szCs w:val="20"/>
              </w:rPr>
              <w:t>/работ/услуг</w:t>
            </w:r>
            <w:r>
              <w:rPr>
                <w:rFonts w:ascii="Tahoma" w:hAnsi="Tahoma" w:cs="Tahoma"/>
                <w:sz w:val="20"/>
                <w:szCs w:val="20"/>
              </w:rPr>
              <w:t xml:space="preserve"> (</w:t>
            </w:r>
            <w:r w:rsidRPr="00E9365E">
              <w:rPr>
                <w:rFonts w:ascii="Tahoma" w:hAnsi="Tahoma" w:cs="Tahoma"/>
                <w:bCs/>
                <w:sz w:val="20"/>
                <w:szCs w:val="20"/>
              </w:rPr>
              <w:t>технические характеристики</w:t>
            </w:r>
            <w:r>
              <w:rPr>
                <w:rFonts w:ascii="Tahoma" w:hAnsi="Tahoma" w:cs="Tahoma"/>
                <w:bCs/>
                <w:sz w:val="20"/>
                <w:szCs w:val="20"/>
              </w:rPr>
              <w:t>)</w:t>
            </w:r>
          </w:p>
        </w:tc>
        <w:tc>
          <w:tcPr>
            <w:tcW w:w="868" w:type="dxa"/>
            <w:shd w:val="clear" w:color="auto" w:fill="auto"/>
            <w:vAlign w:val="center"/>
          </w:tcPr>
          <w:p w14:paraId="74FAD95D" w14:textId="77777777" w:rsidR="008F17F5" w:rsidRPr="00E9365E" w:rsidRDefault="008F17F5"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Ед. изм.</w:t>
            </w:r>
          </w:p>
        </w:tc>
        <w:tc>
          <w:tcPr>
            <w:tcW w:w="1223" w:type="dxa"/>
            <w:shd w:val="clear" w:color="auto" w:fill="auto"/>
            <w:vAlign w:val="center"/>
          </w:tcPr>
          <w:p w14:paraId="5671BE65" w14:textId="77777777" w:rsidR="008F17F5" w:rsidRPr="00E9365E" w:rsidRDefault="008F17F5"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xml:space="preserve">Кол-во </w:t>
            </w:r>
          </w:p>
        </w:tc>
        <w:tc>
          <w:tcPr>
            <w:tcW w:w="1649" w:type="dxa"/>
            <w:gridSpan w:val="2"/>
            <w:shd w:val="clear" w:color="auto" w:fill="auto"/>
            <w:vAlign w:val="center"/>
          </w:tcPr>
          <w:p w14:paraId="64A1FB09" w14:textId="0979D239" w:rsidR="008F17F5" w:rsidRPr="00FA1854" w:rsidRDefault="008F17F5" w:rsidP="002174C4">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 xml:space="preserve">Стоимость за единицу </w:t>
            </w:r>
            <w:r w:rsidR="002174C4">
              <w:rPr>
                <w:rFonts w:ascii="Tahoma" w:hAnsi="Tahoma" w:cs="Tahoma"/>
                <w:sz w:val="20"/>
                <w:szCs w:val="20"/>
              </w:rPr>
              <w:t>работ</w:t>
            </w:r>
            <w:r w:rsidR="002174C4" w:rsidRPr="00FA1854">
              <w:rPr>
                <w:rFonts w:ascii="Tahoma" w:hAnsi="Tahoma" w:cs="Tahoma"/>
                <w:sz w:val="20"/>
                <w:szCs w:val="20"/>
              </w:rPr>
              <w:t xml:space="preserve"> </w:t>
            </w:r>
            <w:r w:rsidRPr="00FA1854">
              <w:rPr>
                <w:rFonts w:ascii="Tahoma" w:hAnsi="Tahoma" w:cs="Tahoma"/>
                <w:sz w:val="20"/>
                <w:szCs w:val="20"/>
              </w:rPr>
              <w:t>без НДС, руб.</w:t>
            </w:r>
          </w:p>
        </w:tc>
        <w:tc>
          <w:tcPr>
            <w:tcW w:w="1734" w:type="dxa"/>
            <w:gridSpan w:val="2"/>
            <w:vAlign w:val="center"/>
          </w:tcPr>
          <w:p w14:paraId="35287A03" w14:textId="21827F32" w:rsidR="008F17F5" w:rsidRPr="00FA1854" w:rsidRDefault="008F17F5" w:rsidP="00E9365E">
            <w:pPr>
              <w:autoSpaceDE w:val="0"/>
              <w:snapToGrid w:val="0"/>
              <w:spacing w:after="0" w:line="240" w:lineRule="auto"/>
              <w:jc w:val="center"/>
              <w:rPr>
                <w:rFonts w:ascii="Tahoma" w:hAnsi="Tahoma" w:cs="Tahoma"/>
                <w:b/>
                <w:sz w:val="20"/>
                <w:szCs w:val="20"/>
              </w:rPr>
            </w:pPr>
            <w:r w:rsidRPr="00FA1854">
              <w:rPr>
                <w:rFonts w:ascii="Tahoma" w:hAnsi="Tahoma" w:cs="Tahoma"/>
                <w:sz w:val="20"/>
                <w:szCs w:val="20"/>
              </w:rPr>
              <w:t xml:space="preserve">Общая стоимость </w:t>
            </w:r>
            <w:r w:rsidR="002174C4">
              <w:rPr>
                <w:rFonts w:ascii="Tahoma" w:hAnsi="Tahoma" w:cs="Tahoma"/>
                <w:sz w:val="20"/>
                <w:szCs w:val="20"/>
              </w:rPr>
              <w:t>работ</w:t>
            </w:r>
          </w:p>
          <w:p w14:paraId="6CDD9496" w14:textId="77777777" w:rsidR="008F17F5" w:rsidRPr="00FA1854" w:rsidRDefault="008F17F5" w:rsidP="00E9365E">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(без НДС), руб.</w:t>
            </w:r>
          </w:p>
        </w:tc>
        <w:tc>
          <w:tcPr>
            <w:tcW w:w="1724" w:type="dxa"/>
            <w:gridSpan w:val="2"/>
            <w:vAlign w:val="center"/>
          </w:tcPr>
          <w:p w14:paraId="0B9A33FC" w14:textId="26565444" w:rsidR="008F17F5" w:rsidRPr="00FA1854" w:rsidRDefault="008F17F5" w:rsidP="00E9365E">
            <w:pPr>
              <w:spacing w:after="0" w:line="240" w:lineRule="auto"/>
              <w:jc w:val="center"/>
              <w:rPr>
                <w:rFonts w:ascii="Tahoma" w:hAnsi="Tahoma" w:cs="Tahoma"/>
                <w:sz w:val="20"/>
                <w:szCs w:val="20"/>
              </w:rPr>
            </w:pPr>
            <w:r w:rsidRPr="00FA1854">
              <w:rPr>
                <w:rFonts w:ascii="Tahoma" w:hAnsi="Tahoma" w:cs="Tahoma"/>
                <w:sz w:val="20"/>
                <w:szCs w:val="20"/>
              </w:rPr>
              <w:t xml:space="preserve">Стоимость за единицу </w:t>
            </w:r>
            <w:r w:rsidR="002174C4">
              <w:rPr>
                <w:rFonts w:ascii="Tahoma" w:hAnsi="Tahoma" w:cs="Tahoma"/>
                <w:sz w:val="20"/>
                <w:szCs w:val="20"/>
              </w:rPr>
              <w:t>работ</w:t>
            </w:r>
          </w:p>
          <w:p w14:paraId="35C8F6D5" w14:textId="77777777" w:rsidR="008F17F5" w:rsidRPr="00FA1854" w:rsidRDefault="008F17F5" w:rsidP="00E9365E">
            <w:pPr>
              <w:spacing w:after="0" w:line="240" w:lineRule="auto"/>
              <w:jc w:val="center"/>
              <w:rPr>
                <w:rFonts w:ascii="Tahoma" w:hAnsi="Tahoma" w:cs="Tahoma"/>
                <w:sz w:val="20"/>
                <w:szCs w:val="20"/>
              </w:rPr>
            </w:pPr>
            <w:r w:rsidRPr="00FA1854">
              <w:rPr>
                <w:rFonts w:ascii="Tahoma" w:hAnsi="Tahoma" w:cs="Tahoma"/>
                <w:sz w:val="20"/>
                <w:szCs w:val="20"/>
              </w:rPr>
              <w:t>с НДС, руб.</w:t>
            </w:r>
          </w:p>
        </w:tc>
        <w:tc>
          <w:tcPr>
            <w:tcW w:w="1724" w:type="dxa"/>
            <w:shd w:val="clear" w:color="auto" w:fill="auto"/>
            <w:vAlign w:val="center"/>
          </w:tcPr>
          <w:p w14:paraId="79B20A43" w14:textId="5F16042F" w:rsidR="008F17F5" w:rsidRPr="00FA1854" w:rsidRDefault="008F17F5" w:rsidP="00C1540C">
            <w:pPr>
              <w:spacing w:after="0" w:line="240" w:lineRule="auto"/>
              <w:jc w:val="center"/>
              <w:rPr>
                <w:rFonts w:ascii="Tahoma" w:hAnsi="Tahoma" w:cs="Tahoma"/>
                <w:sz w:val="20"/>
                <w:szCs w:val="20"/>
              </w:rPr>
            </w:pPr>
            <w:r w:rsidRPr="00FA1854">
              <w:rPr>
                <w:rFonts w:ascii="Tahoma" w:hAnsi="Tahoma" w:cs="Tahoma"/>
                <w:sz w:val="20"/>
                <w:szCs w:val="20"/>
              </w:rPr>
              <w:t xml:space="preserve">Общая стоимость </w:t>
            </w:r>
            <w:r w:rsidR="002174C4">
              <w:rPr>
                <w:rFonts w:ascii="Tahoma" w:hAnsi="Tahoma" w:cs="Tahoma"/>
                <w:sz w:val="20"/>
                <w:szCs w:val="20"/>
              </w:rPr>
              <w:t>работ</w:t>
            </w:r>
          </w:p>
          <w:p w14:paraId="3E40B815" w14:textId="77777777" w:rsidR="008F17F5" w:rsidRPr="00FA1854" w:rsidRDefault="008F17F5" w:rsidP="00C1540C">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(с НДС), руб.</w:t>
            </w:r>
          </w:p>
        </w:tc>
      </w:tr>
      <w:tr w:rsidR="00BA65FF" w:rsidRPr="00E9365E" w14:paraId="1FFC284F" w14:textId="77777777" w:rsidTr="00251AFA">
        <w:tblPrEx>
          <w:tblCellMar>
            <w:top w:w="55" w:type="dxa"/>
            <w:left w:w="55" w:type="dxa"/>
            <w:bottom w:w="55" w:type="dxa"/>
            <w:right w:w="55" w:type="dxa"/>
          </w:tblCellMar>
        </w:tblPrEx>
        <w:trPr>
          <w:gridAfter w:val="1"/>
          <w:wAfter w:w="100" w:type="dxa"/>
          <w:trHeight w:val="318"/>
        </w:trPr>
        <w:tc>
          <w:tcPr>
            <w:tcW w:w="690" w:type="dxa"/>
            <w:shd w:val="clear" w:color="auto" w:fill="auto"/>
            <w:vAlign w:val="center"/>
          </w:tcPr>
          <w:p w14:paraId="3F12380B" w14:textId="77777777" w:rsidR="00BA65FF" w:rsidRPr="00E9365E" w:rsidRDefault="00BA65FF" w:rsidP="00BA65FF">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1</w:t>
            </w:r>
          </w:p>
        </w:tc>
        <w:tc>
          <w:tcPr>
            <w:tcW w:w="4682" w:type="dxa"/>
          </w:tcPr>
          <w:p w14:paraId="38FCDB6F" w14:textId="7C4FC7F9" w:rsidR="00BA65FF" w:rsidRPr="00E9365E" w:rsidRDefault="00BA65FF" w:rsidP="00BA65FF">
            <w:pPr>
              <w:autoSpaceDE w:val="0"/>
              <w:snapToGrid w:val="0"/>
              <w:spacing w:after="0" w:line="240" w:lineRule="auto"/>
              <w:rPr>
                <w:rFonts w:ascii="Tahoma" w:hAnsi="Tahoma" w:cs="Tahoma"/>
                <w:sz w:val="20"/>
                <w:szCs w:val="20"/>
              </w:rPr>
            </w:pPr>
            <w:r>
              <w:rPr>
                <w:rFonts w:ascii="Tahoma" w:hAnsi="Tahoma" w:cs="Tahoma"/>
                <w:color w:val="000000"/>
              </w:rPr>
              <w:t>1 Этап: Разборка (демонтаж) крана</w:t>
            </w:r>
          </w:p>
        </w:tc>
        <w:tc>
          <w:tcPr>
            <w:tcW w:w="868" w:type="dxa"/>
            <w:shd w:val="clear" w:color="auto" w:fill="auto"/>
            <w:vAlign w:val="center"/>
          </w:tcPr>
          <w:p w14:paraId="2390DCA7" w14:textId="77777777" w:rsidR="00BA65FF" w:rsidRPr="00E9365E" w:rsidRDefault="00BA65FF" w:rsidP="00BA65FF">
            <w:pPr>
              <w:autoSpaceDE w:val="0"/>
              <w:snapToGrid w:val="0"/>
              <w:spacing w:after="0" w:line="240" w:lineRule="auto"/>
              <w:jc w:val="center"/>
              <w:rPr>
                <w:rFonts w:ascii="Tahoma" w:hAnsi="Tahoma" w:cs="Tahoma"/>
                <w:sz w:val="20"/>
                <w:szCs w:val="20"/>
              </w:rPr>
            </w:pPr>
          </w:p>
        </w:tc>
        <w:tc>
          <w:tcPr>
            <w:tcW w:w="1223" w:type="dxa"/>
            <w:shd w:val="clear" w:color="auto" w:fill="auto"/>
            <w:vAlign w:val="center"/>
          </w:tcPr>
          <w:p w14:paraId="076DAC84" w14:textId="77777777" w:rsidR="00BA65FF" w:rsidRPr="00E9365E" w:rsidRDefault="00BA65FF" w:rsidP="00BA65FF">
            <w:pPr>
              <w:autoSpaceDE w:val="0"/>
              <w:snapToGrid w:val="0"/>
              <w:spacing w:after="0" w:line="240" w:lineRule="auto"/>
              <w:jc w:val="center"/>
              <w:rPr>
                <w:rFonts w:ascii="Tahoma" w:hAnsi="Tahoma" w:cs="Tahoma"/>
                <w:sz w:val="20"/>
                <w:szCs w:val="20"/>
              </w:rPr>
            </w:pPr>
          </w:p>
        </w:tc>
        <w:tc>
          <w:tcPr>
            <w:tcW w:w="1649" w:type="dxa"/>
            <w:gridSpan w:val="2"/>
            <w:shd w:val="clear" w:color="auto" w:fill="auto"/>
            <w:vAlign w:val="center"/>
          </w:tcPr>
          <w:p w14:paraId="15800020" w14:textId="77777777" w:rsidR="00BA65FF" w:rsidRPr="00E9365E" w:rsidRDefault="00BA65FF" w:rsidP="00BA65FF">
            <w:pPr>
              <w:autoSpaceDE w:val="0"/>
              <w:snapToGrid w:val="0"/>
              <w:spacing w:after="0" w:line="240" w:lineRule="auto"/>
              <w:jc w:val="center"/>
              <w:rPr>
                <w:rFonts w:ascii="Tahoma" w:hAnsi="Tahoma" w:cs="Tahoma"/>
                <w:sz w:val="20"/>
                <w:szCs w:val="20"/>
              </w:rPr>
            </w:pPr>
          </w:p>
        </w:tc>
        <w:tc>
          <w:tcPr>
            <w:tcW w:w="1734" w:type="dxa"/>
            <w:gridSpan w:val="2"/>
            <w:vAlign w:val="center"/>
          </w:tcPr>
          <w:p w14:paraId="6A9179A1" w14:textId="77777777" w:rsidR="00BA65FF" w:rsidRPr="00E9365E" w:rsidRDefault="00BA65FF" w:rsidP="00BA65FF">
            <w:pPr>
              <w:autoSpaceDE w:val="0"/>
              <w:snapToGrid w:val="0"/>
              <w:spacing w:after="0" w:line="240" w:lineRule="auto"/>
              <w:jc w:val="center"/>
              <w:rPr>
                <w:rFonts w:ascii="Tahoma" w:hAnsi="Tahoma" w:cs="Tahoma"/>
                <w:sz w:val="20"/>
                <w:szCs w:val="20"/>
              </w:rPr>
            </w:pPr>
          </w:p>
        </w:tc>
        <w:tc>
          <w:tcPr>
            <w:tcW w:w="1724" w:type="dxa"/>
            <w:gridSpan w:val="2"/>
            <w:vAlign w:val="center"/>
          </w:tcPr>
          <w:p w14:paraId="69F4038E" w14:textId="77777777" w:rsidR="00BA65FF" w:rsidRPr="00E9365E" w:rsidRDefault="00BA65FF" w:rsidP="00BA65FF">
            <w:pPr>
              <w:autoSpaceDE w:val="0"/>
              <w:snapToGrid w:val="0"/>
              <w:spacing w:after="0" w:line="240" w:lineRule="auto"/>
              <w:jc w:val="center"/>
              <w:rPr>
                <w:rFonts w:ascii="Tahoma" w:hAnsi="Tahoma" w:cs="Tahoma"/>
                <w:sz w:val="20"/>
                <w:szCs w:val="20"/>
              </w:rPr>
            </w:pPr>
          </w:p>
        </w:tc>
        <w:tc>
          <w:tcPr>
            <w:tcW w:w="1724" w:type="dxa"/>
            <w:shd w:val="clear" w:color="auto" w:fill="auto"/>
            <w:vAlign w:val="center"/>
          </w:tcPr>
          <w:p w14:paraId="51395845" w14:textId="77777777" w:rsidR="00BA65FF" w:rsidRPr="00E9365E" w:rsidRDefault="00BA65FF" w:rsidP="00BA65FF">
            <w:pPr>
              <w:autoSpaceDE w:val="0"/>
              <w:snapToGrid w:val="0"/>
              <w:spacing w:after="0" w:line="240" w:lineRule="auto"/>
              <w:jc w:val="center"/>
              <w:rPr>
                <w:rFonts w:ascii="Tahoma" w:hAnsi="Tahoma" w:cs="Tahoma"/>
                <w:sz w:val="20"/>
                <w:szCs w:val="20"/>
              </w:rPr>
            </w:pPr>
          </w:p>
        </w:tc>
      </w:tr>
      <w:tr w:rsidR="00BA65FF" w:rsidRPr="00E9365E" w14:paraId="74B90E9C" w14:textId="77777777" w:rsidTr="00251AFA">
        <w:tblPrEx>
          <w:tblCellMar>
            <w:top w:w="55" w:type="dxa"/>
            <w:left w:w="55" w:type="dxa"/>
            <w:bottom w:w="55" w:type="dxa"/>
            <w:right w:w="55" w:type="dxa"/>
          </w:tblCellMar>
        </w:tblPrEx>
        <w:trPr>
          <w:gridAfter w:val="1"/>
          <w:wAfter w:w="100" w:type="dxa"/>
          <w:trHeight w:val="318"/>
        </w:trPr>
        <w:tc>
          <w:tcPr>
            <w:tcW w:w="690" w:type="dxa"/>
            <w:shd w:val="clear" w:color="auto" w:fill="auto"/>
            <w:vAlign w:val="center"/>
          </w:tcPr>
          <w:p w14:paraId="27A31EFD" w14:textId="77777777" w:rsidR="00BA65FF" w:rsidRPr="00E9365E" w:rsidRDefault="00BA65FF" w:rsidP="00BA65FF">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2</w:t>
            </w:r>
          </w:p>
        </w:tc>
        <w:tc>
          <w:tcPr>
            <w:tcW w:w="4682" w:type="dxa"/>
          </w:tcPr>
          <w:p w14:paraId="37E8A3E8" w14:textId="172E3748" w:rsidR="00BA65FF" w:rsidRPr="00E9365E" w:rsidRDefault="00BA65FF" w:rsidP="00BA65FF">
            <w:pPr>
              <w:autoSpaceDE w:val="0"/>
              <w:snapToGrid w:val="0"/>
              <w:spacing w:after="0" w:line="240" w:lineRule="auto"/>
              <w:rPr>
                <w:rFonts w:ascii="Tahoma" w:hAnsi="Tahoma" w:cs="Tahoma"/>
                <w:sz w:val="20"/>
                <w:szCs w:val="20"/>
              </w:rPr>
            </w:pPr>
            <w:r>
              <w:rPr>
                <w:rFonts w:ascii="Tahoma" w:hAnsi="Tahoma" w:cs="Tahoma"/>
                <w:color w:val="1C2126"/>
              </w:rPr>
              <w:t>2 Этап: Погрузка, перевозка, выгрузка</w:t>
            </w:r>
          </w:p>
        </w:tc>
        <w:tc>
          <w:tcPr>
            <w:tcW w:w="868" w:type="dxa"/>
            <w:shd w:val="clear" w:color="auto" w:fill="auto"/>
            <w:vAlign w:val="center"/>
          </w:tcPr>
          <w:p w14:paraId="4DA05127" w14:textId="77777777" w:rsidR="00BA65FF" w:rsidRPr="00E9365E" w:rsidRDefault="00BA65FF" w:rsidP="00BA65FF">
            <w:pPr>
              <w:autoSpaceDE w:val="0"/>
              <w:snapToGrid w:val="0"/>
              <w:spacing w:after="0" w:line="240" w:lineRule="auto"/>
              <w:jc w:val="center"/>
              <w:rPr>
                <w:rFonts w:ascii="Tahoma" w:hAnsi="Tahoma" w:cs="Tahoma"/>
                <w:sz w:val="20"/>
                <w:szCs w:val="20"/>
              </w:rPr>
            </w:pPr>
          </w:p>
        </w:tc>
        <w:tc>
          <w:tcPr>
            <w:tcW w:w="1223" w:type="dxa"/>
            <w:shd w:val="clear" w:color="auto" w:fill="auto"/>
            <w:vAlign w:val="center"/>
          </w:tcPr>
          <w:p w14:paraId="1A561C9D" w14:textId="77777777" w:rsidR="00BA65FF" w:rsidRPr="00E9365E" w:rsidRDefault="00BA65FF" w:rsidP="00BA65FF">
            <w:pPr>
              <w:autoSpaceDE w:val="0"/>
              <w:snapToGrid w:val="0"/>
              <w:spacing w:after="0" w:line="240" w:lineRule="auto"/>
              <w:jc w:val="center"/>
              <w:rPr>
                <w:rFonts w:ascii="Tahoma" w:hAnsi="Tahoma" w:cs="Tahoma"/>
                <w:sz w:val="20"/>
                <w:szCs w:val="20"/>
              </w:rPr>
            </w:pPr>
          </w:p>
        </w:tc>
        <w:tc>
          <w:tcPr>
            <w:tcW w:w="1649" w:type="dxa"/>
            <w:gridSpan w:val="2"/>
            <w:shd w:val="clear" w:color="auto" w:fill="auto"/>
            <w:vAlign w:val="center"/>
          </w:tcPr>
          <w:p w14:paraId="74946589" w14:textId="77777777" w:rsidR="00BA65FF" w:rsidRPr="00E9365E" w:rsidRDefault="00BA65FF" w:rsidP="00BA65FF">
            <w:pPr>
              <w:autoSpaceDE w:val="0"/>
              <w:snapToGrid w:val="0"/>
              <w:spacing w:after="0" w:line="240" w:lineRule="auto"/>
              <w:jc w:val="center"/>
              <w:rPr>
                <w:rFonts w:ascii="Tahoma" w:hAnsi="Tahoma" w:cs="Tahoma"/>
                <w:sz w:val="20"/>
                <w:szCs w:val="20"/>
              </w:rPr>
            </w:pPr>
          </w:p>
        </w:tc>
        <w:tc>
          <w:tcPr>
            <w:tcW w:w="1734" w:type="dxa"/>
            <w:gridSpan w:val="2"/>
            <w:vAlign w:val="center"/>
          </w:tcPr>
          <w:p w14:paraId="7C0822F1" w14:textId="77777777" w:rsidR="00BA65FF" w:rsidRPr="00E9365E" w:rsidRDefault="00BA65FF" w:rsidP="00BA65FF">
            <w:pPr>
              <w:autoSpaceDE w:val="0"/>
              <w:snapToGrid w:val="0"/>
              <w:spacing w:after="0" w:line="240" w:lineRule="auto"/>
              <w:jc w:val="center"/>
              <w:rPr>
                <w:rFonts w:ascii="Tahoma" w:hAnsi="Tahoma" w:cs="Tahoma"/>
                <w:sz w:val="20"/>
                <w:szCs w:val="20"/>
              </w:rPr>
            </w:pPr>
          </w:p>
        </w:tc>
        <w:tc>
          <w:tcPr>
            <w:tcW w:w="1724" w:type="dxa"/>
            <w:gridSpan w:val="2"/>
            <w:vAlign w:val="center"/>
          </w:tcPr>
          <w:p w14:paraId="5F316039" w14:textId="77777777" w:rsidR="00BA65FF" w:rsidRPr="00E9365E" w:rsidRDefault="00BA65FF" w:rsidP="00BA65FF">
            <w:pPr>
              <w:autoSpaceDE w:val="0"/>
              <w:snapToGrid w:val="0"/>
              <w:spacing w:after="0" w:line="240" w:lineRule="auto"/>
              <w:jc w:val="center"/>
              <w:rPr>
                <w:rFonts w:ascii="Tahoma" w:hAnsi="Tahoma" w:cs="Tahoma"/>
                <w:sz w:val="20"/>
                <w:szCs w:val="20"/>
              </w:rPr>
            </w:pPr>
          </w:p>
        </w:tc>
        <w:tc>
          <w:tcPr>
            <w:tcW w:w="1724" w:type="dxa"/>
            <w:shd w:val="clear" w:color="auto" w:fill="auto"/>
            <w:vAlign w:val="center"/>
          </w:tcPr>
          <w:p w14:paraId="04456179" w14:textId="77777777" w:rsidR="00BA65FF" w:rsidRPr="00E9365E" w:rsidRDefault="00BA65FF" w:rsidP="00BA65FF">
            <w:pPr>
              <w:autoSpaceDE w:val="0"/>
              <w:snapToGrid w:val="0"/>
              <w:spacing w:after="0" w:line="240" w:lineRule="auto"/>
              <w:jc w:val="center"/>
              <w:rPr>
                <w:rFonts w:ascii="Tahoma" w:hAnsi="Tahoma" w:cs="Tahoma"/>
                <w:sz w:val="20"/>
                <w:szCs w:val="20"/>
              </w:rPr>
            </w:pPr>
          </w:p>
        </w:tc>
      </w:tr>
      <w:tr w:rsidR="00BA65FF" w:rsidRPr="00E9365E" w14:paraId="3C1F3FBC" w14:textId="77777777" w:rsidTr="00251AFA">
        <w:tblPrEx>
          <w:tblCellMar>
            <w:top w:w="55" w:type="dxa"/>
            <w:left w:w="55" w:type="dxa"/>
            <w:bottom w:w="55" w:type="dxa"/>
            <w:right w:w="55" w:type="dxa"/>
          </w:tblCellMar>
        </w:tblPrEx>
        <w:trPr>
          <w:gridAfter w:val="1"/>
          <w:wAfter w:w="100" w:type="dxa"/>
          <w:trHeight w:val="318"/>
        </w:trPr>
        <w:tc>
          <w:tcPr>
            <w:tcW w:w="690" w:type="dxa"/>
            <w:shd w:val="clear" w:color="auto" w:fill="auto"/>
            <w:vAlign w:val="center"/>
          </w:tcPr>
          <w:p w14:paraId="7A726497" w14:textId="77777777" w:rsidR="00BA65FF" w:rsidRPr="00E9365E" w:rsidRDefault="00BA65FF" w:rsidP="00BA65FF">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3</w:t>
            </w:r>
          </w:p>
        </w:tc>
        <w:tc>
          <w:tcPr>
            <w:tcW w:w="4682" w:type="dxa"/>
          </w:tcPr>
          <w:p w14:paraId="1189E0AE" w14:textId="630B7209" w:rsidR="00BA65FF" w:rsidRPr="00E9365E" w:rsidRDefault="00BA65FF" w:rsidP="00BA65FF">
            <w:pPr>
              <w:autoSpaceDE w:val="0"/>
              <w:snapToGrid w:val="0"/>
              <w:spacing w:after="0" w:line="240" w:lineRule="auto"/>
              <w:rPr>
                <w:rFonts w:ascii="Tahoma" w:hAnsi="Tahoma" w:cs="Tahoma"/>
                <w:sz w:val="20"/>
                <w:szCs w:val="20"/>
              </w:rPr>
            </w:pPr>
            <w:r>
              <w:rPr>
                <w:rFonts w:ascii="Tahoma" w:hAnsi="Tahoma" w:cs="Tahoma"/>
                <w:color w:val="1C2126"/>
              </w:rPr>
              <w:t>3 Этап: Монтаж, пусконаладка</w:t>
            </w:r>
          </w:p>
        </w:tc>
        <w:tc>
          <w:tcPr>
            <w:tcW w:w="868" w:type="dxa"/>
            <w:shd w:val="clear" w:color="auto" w:fill="auto"/>
            <w:vAlign w:val="center"/>
          </w:tcPr>
          <w:p w14:paraId="6B756642" w14:textId="77777777" w:rsidR="00BA65FF" w:rsidRPr="00E9365E" w:rsidRDefault="00BA65FF" w:rsidP="00BA65FF">
            <w:pPr>
              <w:autoSpaceDE w:val="0"/>
              <w:snapToGrid w:val="0"/>
              <w:spacing w:after="0" w:line="240" w:lineRule="auto"/>
              <w:jc w:val="center"/>
              <w:rPr>
                <w:rFonts w:ascii="Tahoma" w:hAnsi="Tahoma" w:cs="Tahoma"/>
                <w:sz w:val="20"/>
                <w:szCs w:val="20"/>
              </w:rPr>
            </w:pPr>
          </w:p>
        </w:tc>
        <w:tc>
          <w:tcPr>
            <w:tcW w:w="1223" w:type="dxa"/>
            <w:shd w:val="clear" w:color="auto" w:fill="auto"/>
            <w:vAlign w:val="center"/>
          </w:tcPr>
          <w:p w14:paraId="11E0EFC9" w14:textId="77777777" w:rsidR="00BA65FF" w:rsidRPr="00E9365E" w:rsidRDefault="00BA65FF" w:rsidP="00BA65FF">
            <w:pPr>
              <w:autoSpaceDE w:val="0"/>
              <w:snapToGrid w:val="0"/>
              <w:spacing w:after="0" w:line="240" w:lineRule="auto"/>
              <w:jc w:val="center"/>
              <w:rPr>
                <w:rFonts w:ascii="Tahoma" w:hAnsi="Tahoma" w:cs="Tahoma"/>
                <w:sz w:val="20"/>
                <w:szCs w:val="20"/>
              </w:rPr>
            </w:pPr>
          </w:p>
        </w:tc>
        <w:tc>
          <w:tcPr>
            <w:tcW w:w="1649" w:type="dxa"/>
            <w:gridSpan w:val="2"/>
            <w:shd w:val="clear" w:color="auto" w:fill="auto"/>
            <w:vAlign w:val="center"/>
          </w:tcPr>
          <w:p w14:paraId="7D5BA498" w14:textId="77777777" w:rsidR="00BA65FF" w:rsidRPr="00E9365E" w:rsidRDefault="00BA65FF" w:rsidP="00BA65FF">
            <w:pPr>
              <w:autoSpaceDE w:val="0"/>
              <w:snapToGrid w:val="0"/>
              <w:spacing w:after="0" w:line="240" w:lineRule="auto"/>
              <w:jc w:val="center"/>
              <w:rPr>
                <w:rFonts w:ascii="Tahoma" w:hAnsi="Tahoma" w:cs="Tahoma"/>
                <w:sz w:val="20"/>
                <w:szCs w:val="20"/>
              </w:rPr>
            </w:pPr>
          </w:p>
        </w:tc>
        <w:tc>
          <w:tcPr>
            <w:tcW w:w="1734" w:type="dxa"/>
            <w:gridSpan w:val="2"/>
            <w:vAlign w:val="center"/>
          </w:tcPr>
          <w:p w14:paraId="3FC64C5C" w14:textId="77777777" w:rsidR="00BA65FF" w:rsidRPr="00E9365E" w:rsidRDefault="00BA65FF" w:rsidP="00BA65FF">
            <w:pPr>
              <w:autoSpaceDE w:val="0"/>
              <w:snapToGrid w:val="0"/>
              <w:spacing w:after="0" w:line="240" w:lineRule="auto"/>
              <w:jc w:val="center"/>
              <w:rPr>
                <w:rFonts w:ascii="Tahoma" w:hAnsi="Tahoma" w:cs="Tahoma"/>
                <w:sz w:val="20"/>
                <w:szCs w:val="20"/>
              </w:rPr>
            </w:pPr>
          </w:p>
        </w:tc>
        <w:tc>
          <w:tcPr>
            <w:tcW w:w="1724" w:type="dxa"/>
            <w:gridSpan w:val="2"/>
            <w:vAlign w:val="center"/>
          </w:tcPr>
          <w:p w14:paraId="356C4A0D" w14:textId="77777777" w:rsidR="00BA65FF" w:rsidRPr="00E9365E" w:rsidRDefault="00BA65FF" w:rsidP="00BA65FF">
            <w:pPr>
              <w:autoSpaceDE w:val="0"/>
              <w:snapToGrid w:val="0"/>
              <w:spacing w:after="0" w:line="240" w:lineRule="auto"/>
              <w:jc w:val="center"/>
              <w:rPr>
                <w:rFonts w:ascii="Tahoma" w:hAnsi="Tahoma" w:cs="Tahoma"/>
                <w:sz w:val="20"/>
                <w:szCs w:val="20"/>
              </w:rPr>
            </w:pPr>
          </w:p>
        </w:tc>
        <w:tc>
          <w:tcPr>
            <w:tcW w:w="1724" w:type="dxa"/>
            <w:shd w:val="clear" w:color="auto" w:fill="auto"/>
            <w:vAlign w:val="center"/>
          </w:tcPr>
          <w:p w14:paraId="1661AC64" w14:textId="77777777" w:rsidR="00BA65FF" w:rsidRPr="00E9365E" w:rsidRDefault="00BA65FF" w:rsidP="00BA65FF">
            <w:pPr>
              <w:autoSpaceDE w:val="0"/>
              <w:snapToGrid w:val="0"/>
              <w:spacing w:after="0" w:line="240" w:lineRule="auto"/>
              <w:jc w:val="center"/>
              <w:rPr>
                <w:rFonts w:ascii="Tahoma" w:hAnsi="Tahoma" w:cs="Tahoma"/>
                <w:sz w:val="20"/>
                <w:szCs w:val="20"/>
              </w:rPr>
            </w:pPr>
          </w:p>
        </w:tc>
      </w:tr>
      <w:tr w:rsidR="00143368" w:rsidRPr="00E9365E" w14:paraId="0E3ACAD1" w14:textId="77777777" w:rsidTr="00143368">
        <w:tblPrEx>
          <w:tblCellMar>
            <w:top w:w="55" w:type="dxa"/>
            <w:left w:w="55" w:type="dxa"/>
            <w:bottom w:w="55" w:type="dxa"/>
            <w:right w:w="55" w:type="dxa"/>
          </w:tblCellMar>
        </w:tblPrEx>
        <w:trPr>
          <w:trHeight w:val="318"/>
        </w:trPr>
        <w:tc>
          <w:tcPr>
            <w:tcW w:w="9057" w:type="dxa"/>
            <w:gridSpan w:val="5"/>
            <w:shd w:val="clear" w:color="auto" w:fill="auto"/>
            <w:vAlign w:val="center"/>
          </w:tcPr>
          <w:p w14:paraId="5F6D7D9C" w14:textId="77777777" w:rsidR="00143368" w:rsidRPr="00E9365E" w:rsidRDefault="00143368" w:rsidP="00890770">
            <w:pPr>
              <w:autoSpaceDE w:val="0"/>
              <w:snapToGrid w:val="0"/>
              <w:spacing w:after="0" w:line="240" w:lineRule="auto"/>
              <w:jc w:val="right"/>
              <w:rPr>
                <w:rFonts w:ascii="Tahoma" w:hAnsi="Tahoma" w:cs="Tahoma"/>
                <w:sz w:val="20"/>
                <w:szCs w:val="20"/>
              </w:rPr>
            </w:pPr>
            <w:r w:rsidRPr="00E9365E">
              <w:rPr>
                <w:rFonts w:ascii="Tahoma" w:hAnsi="Tahoma" w:cs="Tahoma"/>
                <w:sz w:val="20"/>
                <w:szCs w:val="20"/>
              </w:rPr>
              <w:t>ИТОГО:</w:t>
            </w:r>
          </w:p>
        </w:tc>
        <w:tc>
          <w:tcPr>
            <w:tcW w:w="1701" w:type="dxa"/>
            <w:gridSpan w:val="2"/>
            <w:shd w:val="clear" w:color="auto" w:fill="auto"/>
            <w:vAlign w:val="center"/>
          </w:tcPr>
          <w:p w14:paraId="0678B7F8" w14:textId="77777777" w:rsidR="00143368" w:rsidRPr="00E9365E" w:rsidRDefault="00143368" w:rsidP="00890770">
            <w:pPr>
              <w:autoSpaceDE w:val="0"/>
              <w:snapToGrid w:val="0"/>
              <w:spacing w:after="0" w:line="240" w:lineRule="auto"/>
              <w:jc w:val="right"/>
              <w:rPr>
                <w:rFonts w:ascii="Tahoma" w:hAnsi="Tahoma" w:cs="Tahoma"/>
                <w:sz w:val="20"/>
                <w:szCs w:val="20"/>
              </w:rPr>
            </w:pPr>
          </w:p>
        </w:tc>
        <w:tc>
          <w:tcPr>
            <w:tcW w:w="1793" w:type="dxa"/>
            <w:gridSpan w:val="2"/>
            <w:shd w:val="clear" w:color="auto" w:fill="auto"/>
            <w:vAlign w:val="center"/>
          </w:tcPr>
          <w:p w14:paraId="7E4C69BF" w14:textId="25985123" w:rsidR="00143368" w:rsidRPr="00E9365E" w:rsidRDefault="00143368" w:rsidP="00890770">
            <w:pPr>
              <w:autoSpaceDE w:val="0"/>
              <w:snapToGrid w:val="0"/>
              <w:spacing w:after="0" w:line="240" w:lineRule="auto"/>
              <w:jc w:val="right"/>
              <w:rPr>
                <w:rFonts w:ascii="Tahoma" w:hAnsi="Tahoma" w:cs="Tahoma"/>
                <w:sz w:val="20"/>
                <w:szCs w:val="20"/>
              </w:rPr>
            </w:pPr>
          </w:p>
        </w:tc>
        <w:tc>
          <w:tcPr>
            <w:tcW w:w="1843" w:type="dxa"/>
            <w:gridSpan w:val="3"/>
            <w:shd w:val="clear" w:color="auto" w:fill="auto"/>
            <w:vAlign w:val="center"/>
          </w:tcPr>
          <w:p w14:paraId="5481AF9C" w14:textId="77777777" w:rsidR="00143368" w:rsidRPr="00E9365E" w:rsidRDefault="00143368" w:rsidP="00C1540C">
            <w:pPr>
              <w:autoSpaceDE w:val="0"/>
              <w:snapToGrid w:val="0"/>
              <w:spacing w:after="0" w:line="240" w:lineRule="auto"/>
              <w:jc w:val="center"/>
              <w:rPr>
                <w:rFonts w:ascii="Tahoma" w:hAnsi="Tahoma" w:cs="Tahoma"/>
                <w:sz w:val="20"/>
                <w:szCs w:val="20"/>
              </w:rPr>
            </w:pPr>
          </w:p>
        </w:tc>
      </w:tr>
    </w:tbl>
    <w:p w14:paraId="0521566D" w14:textId="77777777" w:rsidR="008F17F5" w:rsidRPr="00FA1854" w:rsidRDefault="008F17F5" w:rsidP="008F17F5">
      <w:pPr>
        <w:pStyle w:val="aa"/>
        <w:spacing w:before="0" w:after="0" w:line="240" w:lineRule="auto"/>
        <w:rPr>
          <w:rFonts w:ascii="Tahoma" w:eastAsiaTheme="minorHAnsi" w:hAnsi="Tahoma" w:cs="Tahoma"/>
          <w:sz w:val="20"/>
          <w:szCs w:val="20"/>
          <w:lang w:eastAsia="en-US"/>
        </w:rPr>
      </w:pPr>
    </w:p>
    <w:p w14:paraId="2C882F68" w14:textId="7F8F677E" w:rsidR="00F2160D" w:rsidRPr="00F2160D" w:rsidRDefault="008F17F5" w:rsidP="00F2160D">
      <w:pPr>
        <w:pStyle w:val="af3"/>
        <w:numPr>
          <w:ilvl w:val="0"/>
          <w:numId w:val="15"/>
        </w:numPr>
        <w:suppressAutoHyphens/>
        <w:jc w:val="both"/>
        <w:rPr>
          <w:rFonts w:ascii="Times New Roman" w:eastAsia="Calibri" w:hAnsi="Times New Roman" w:cs="Times New Roman"/>
          <w:color w:val="000000" w:themeColor="text1"/>
          <w:sz w:val="24"/>
          <w:szCs w:val="24"/>
        </w:rPr>
      </w:pPr>
      <w:r w:rsidRPr="00F2160D">
        <w:rPr>
          <w:rFonts w:ascii="Tahoma" w:hAnsi="Tahoma" w:cs="Tahoma"/>
          <w:b/>
          <w:sz w:val="20"/>
          <w:szCs w:val="20"/>
        </w:rPr>
        <w:t xml:space="preserve">Срок </w:t>
      </w:r>
      <w:r w:rsidR="00926B58" w:rsidRPr="00F2160D">
        <w:rPr>
          <w:rFonts w:ascii="Tahoma" w:hAnsi="Tahoma" w:cs="Tahoma"/>
          <w:b/>
          <w:sz w:val="20"/>
          <w:szCs w:val="20"/>
        </w:rPr>
        <w:t>выполнения работ</w:t>
      </w:r>
      <w:r w:rsidR="002174C4" w:rsidRPr="00F2160D">
        <w:rPr>
          <w:rFonts w:ascii="Tahoma" w:hAnsi="Tahoma" w:cs="Tahoma"/>
          <w:b/>
          <w:sz w:val="20"/>
          <w:szCs w:val="20"/>
        </w:rPr>
        <w:t xml:space="preserve">: </w:t>
      </w:r>
      <w:r w:rsidR="002174C4" w:rsidRPr="00F2160D">
        <w:rPr>
          <w:rFonts w:ascii="Times New Roman" w:eastAsia="Calibri" w:hAnsi="Times New Roman" w:cs="Times New Roman"/>
          <w:color w:val="000000" w:themeColor="text1"/>
          <w:sz w:val="24"/>
          <w:szCs w:val="24"/>
        </w:rPr>
        <w:t>Не позднее 220 календарных дней с даты заключения Договора</w:t>
      </w:r>
      <w:r w:rsidR="009776E2" w:rsidRPr="00F2160D">
        <w:rPr>
          <w:rFonts w:ascii="Times New Roman" w:eastAsia="Calibri" w:hAnsi="Times New Roman" w:cs="Times New Roman"/>
          <w:color w:val="000000" w:themeColor="text1"/>
          <w:sz w:val="24"/>
          <w:szCs w:val="24"/>
        </w:rPr>
        <w:t>, поэтапно</w:t>
      </w:r>
      <w:r w:rsidR="00CE2136" w:rsidRPr="00F2160D">
        <w:rPr>
          <w:rFonts w:ascii="Times New Roman" w:eastAsia="Calibri" w:hAnsi="Times New Roman" w:cs="Times New Roman"/>
          <w:color w:val="000000" w:themeColor="text1"/>
          <w:sz w:val="24"/>
          <w:szCs w:val="24"/>
        </w:rPr>
        <w:t>.</w:t>
      </w:r>
    </w:p>
    <w:p w14:paraId="66FE0492" w14:textId="4B415324" w:rsidR="00CE2136" w:rsidRPr="00F2160D" w:rsidRDefault="00F2160D" w:rsidP="00F2160D">
      <w:pPr>
        <w:suppressAutoHyphens/>
        <w:ind w:left="37"/>
        <w:jc w:val="both"/>
        <w:rPr>
          <w:rFonts w:ascii="Times New Roman" w:eastAsia="Calibri" w:hAnsi="Times New Roman" w:cs="Times New Roman"/>
          <w:color w:val="000000"/>
          <w:sz w:val="24"/>
          <w:szCs w:val="24"/>
        </w:rPr>
      </w:pPr>
      <w:r>
        <w:rPr>
          <w:rFonts w:ascii="Times New Roman" w:eastAsia="Calibri" w:hAnsi="Times New Roman" w:cs="Times New Roman"/>
          <w:b/>
          <w:bCs/>
          <w:color w:val="000000"/>
          <w:sz w:val="24"/>
          <w:szCs w:val="24"/>
        </w:rPr>
        <w:t>-</w:t>
      </w:r>
      <w:bookmarkStart w:id="0" w:name="_GoBack"/>
      <w:bookmarkEnd w:id="0"/>
      <w:r w:rsidR="00CE2136" w:rsidRPr="00F2160D">
        <w:rPr>
          <w:rFonts w:ascii="Times New Roman" w:eastAsia="Calibri" w:hAnsi="Times New Roman" w:cs="Times New Roman"/>
          <w:b/>
          <w:bCs/>
          <w:color w:val="000000"/>
          <w:sz w:val="24"/>
          <w:szCs w:val="24"/>
        </w:rPr>
        <w:t>1 этап</w:t>
      </w:r>
      <w:r w:rsidR="00CE2136" w:rsidRPr="00F2160D">
        <w:rPr>
          <w:rFonts w:ascii="Times New Roman" w:eastAsia="Calibri" w:hAnsi="Times New Roman" w:cs="Times New Roman"/>
          <w:color w:val="000000"/>
          <w:sz w:val="24"/>
          <w:szCs w:val="24"/>
        </w:rPr>
        <w:t>: в течение 60 календарных дней с даты заключения договора.</w:t>
      </w:r>
    </w:p>
    <w:p w14:paraId="3A02407D" w14:textId="77777777" w:rsidR="00CE2136" w:rsidRPr="00CE2136" w:rsidRDefault="00CE2136" w:rsidP="00CE2136">
      <w:pPr>
        <w:suppressAutoHyphens/>
        <w:ind w:left="37"/>
        <w:jc w:val="both"/>
        <w:rPr>
          <w:rFonts w:ascii="Tahoma" w:eastAsia="Calibri" w:hAnsi="Tahoma" w:cs="Tahoma"/>
          <w:color w:val="000000"/>
          <w:sz w:val="20"/>
          <w:szCs w:val="20"/>
        </w:rPr>
      </w:pPr>
      <w:r w:rsidRPr="00CE2136">
        <w:rPr>
          <w:rFonts w:ascii="Times New Roman" w:eastAsia="Calibri" w:hAnsi="Times New Roman" w:cs="Times New Roman"/>
          <w:color w:val="000000"/>
          <w:sz w:val="24"/>
          <w:szCs w:val="24"/>
        </w:rPr>
        <w:t>-</w:t>
      </w:r>
      <w:r w:rsidRPr="00CE2136">
        <w:rPr>
          <w:rFonts w:ascii="Times New Roman" w:eastAsia="Calibri" w:hAnsi="Times New Roman" w:cs="Times New Roman"/>
          <w:b/>
          <w:bCs/>
          <w:color w:val="000000"/>
          <w:sz w:val="24"/>
          <w:szCs w:val="24"/>
        </w:rPr>
        <w:t>2 этап</w:t>
      </w:r>
      <w:r w:rsidRPr="00CE2136">
        <w:rPr>
          <w:rFonts w:ascii="Times New Roman" w:eastAsia="Calibri" w:hAnsi="Times New Roman" w:cs="Times New Roman"/>
          <w:color w:val="000000"/>
          <w:sz w:val="24"/>
          <w:szCs w:val="24"/>
        </w:rPr>
        <w:t>: в течение 90 календарных дней с даты заключения договора</w:t>
      </w:r>
      <w:r w:rsidRPr="00CE2136" w:rsidDel="004128E7">
        <w:rPr>
          <w:rFonts w:ascii="Tahoma" w:eastAsia="Calibri" w:hAnsi="Tahoma" w:cs="Tahoma"/>
          <w:color w:val="000000"/>
          <w:sz w:val="20"/>
          <w:szCs w:val="20"/>
        </w:rPr>
        <w:t xml:space="preserve"> </w:t>
      </w:r>
    </w:p>
    <w:p w14:paraId="0370C106" w14:textId="77777777" w:rsidR="00CE2136" w:rsidRPr="00CE2136" w:rsidRDefault="00CE2136" w:rsidP="00CE2136">
      <w:pPr>
        <w:suppressAutoHyphens/>
        <w:ind w:left="37"/>
        <w:jc w:val="both"/>
        <w:rPr>
          <w:rFonts w:ascii="Times New Roman" w:eastAsia="Calibri" w:hAnsi="Times New Roman" w:cs="Times New Roman"/>
          <w:color w:val="000000"/>
          <w:sz w:val="24"/>
          <w:szCs w:val="24"/>
        </w:rPr>
      </w:pPr>
      <w:r w:rsidRPr="00CE2136">
        <w:rPr>
          <w:rFonts w:ascii="Times New Roman" w:eastAsia="Calibri" w:hAnsi="Times New Roman" w:cs="Times New Roman"/>
          <w:color w:val="000000"/>
          <w:sz w:val="24"/>
          <w:szCs w:val="24"/>
        </w:rPr>
        <w:t>-</w:t>
      </w:r>
      <w:r w:rsidRPr="00CE2136">
        <w:rPr>
          <w:rFonts w:ascii="Times New Roman" w:eastAsia="Calibri" w:hAnsi="Times New Roman" w:cs="Times New Roman"/>
          <w:b/>
          <w:bCs/>
          <w:color w:val="000000"/>
          <w:sz w:val="24"/>
          <w:szCs w:val="24"/>
        </w:rPr>
        <w:t>3 этап</w:t>
      </w:r>
      <w:r w:rsidRPr="00CE2136">
        <w:rPr>
          <w:rFonts w:ascii="Times New Roman" w:eastAsia="Calibri" w:hAnsi="Times New Roman" w:cs="Times New Roman"/>
          <w:color w:val="000000"/>
          <w:sz w:val="24"/>
          <w:szCs w:val="24"/>
        </w:rPr>
        <w:t>: в течение 220 календарных дней с даты заключения договора.</w:t>
      </w:r>
    </w:p>
    <w:p w14:paraId="13544F72" w14:textId="16839455" w:rsidR="008F17F5" w:rsidRPr="00BD38AB" w:rsidRDefault="008F17F5" w:rsidP="001268B2">
      <w:pPr>
        <w:pStyle w:val="af3"/>
        <w:numPr>
          <w:ilvl w:val="0"/>
          <w:numId w:val="14"/>
        </w:numPr>
        <w:tabs>
          <w:tab w:val="left" w:pos="639"/>
        </w:tabs>
        <w:spacing w:after="0" w:line="240" w:lineRule="auto"/>
        <w:jc w:val="both"/>
        <w:rPr>
          <w:rFonts w:ascii="Tahoma" w:hAnsi="Tahoma" w:cs="Tahoma"/>
          <w:iCs/>
          <w:sz w:val="20"/>
          <w:szCs w:val="20"/>
        </w:rPr>
      </w:pPr>
      <w:r w:rsidRPr="00BD38AB">
        <w:rPr>
          <w:rFonts w:ascii="Tahoma" w:hAnsi="Tahoma" w:cs="Tahoma"/>
          <w:b/>
          <w:sz w:val="20"/>
          <w:szCs w:val="20"/>
        </w:rPr>
        <w:t xml:space="preserve">Место </w:t>
      </w:r>
      <w:r w:rsidR="00926B58" w:rsidRPr="00BD38AB">
        <w:rPr>
          <w:rFonts w:ascii="Tahoma" w:hAnsi="Tahoma" w:cs="Tahoma"/>
          <w:b/>
          <w:sz w:val="20"/>
          <w:szCs w:val="20"/>
        </w:rPr>
        <w:t>выполнения работ:</w:t>
      </w:r>
      <w:r w:rsidRPr="00BD38AB">
        <w:rPr>
          <w:rFonts w:ascii="Tahoma" w:hAnsi="Tahoma" w:cs="Tahoma"/>
          <w:sz w:val="20"/>
          <w:szCs w:val="20"/>
        </w:rPr>
        <w:t xml:space="preserve"> </w:t>
      </w:r>
    </w:p>
    <w:p w14:paraId="3DA584ED" w14:textId="77777777" w:rsidR="00926B58" w:rsidRPr="00251AFA" w:rsidRDefault="00926B58" w:rsidP="00926B58">
      <w:pPr>
        <w:suppressAutoHyphens/>
        <w:spacing w:after="0"/>
        <w:jc w:val="both"/>
        <w:rPr>
          <w:rFonts w:ascii="Tahoma" w:eastAsia="Calibri" w:hAnsi="Tahoma" w:cs="Tahoma"/>
          <w:color w:val="000000" w:themeColor="text1"/>
          <w:sz w:val="20"/>
          <w:szCs w:val="20"/>
        </w:rPr>
      </w:pPr>
      <w:r w:rsidRPr="00251AFA">
        <w:rPr>
          <w:rFonts w:ascii="Tahoma" w:eastAsia="Calibri" w:hAnsi="Tahoma" w:cs="Tahoma"/>
          <w:color w:val="000000" w:themeColor="text1"/>
          <w:sz w:val="20"/>
          <w:szCs w:val="20"/>
        </w:rPr>
        <w:t>Место демонтажа ПК №42 и ПК №47:</w:t>
      </w:r>
    </w:p>
    <w:p w14:paraId="11E95B75" w14:textId="77777777" w:rsidR="00926B58" w:rsidRPr="00251AFA" w:rsidRDefault="00926B58" w:rsidP="00926B58">
      <w:pPr>
        <w:suppressAutoHyphens/>
        <w:spacing w:after="0"/>
        <w:jc w:val="both"/>
        <w:rPr>
          <w:rFonts w:ascii="Tahoma" w:eastAsia="Calibri" w:hAnsi="Tahoma" w:cs="Tahoma"/>
          <w:color w:val="000000" w:themeColor="text1"/>
          <w:sz w:val="20"/>
          <w:szCs w:val="20"/>
        </w:rPr>
      </w:pPr>
      <w:r w:rsidRPr="00251AFA">
        <w:rPr>
          <w:rFonts w:ascii="Tahoma" w:eastAsia="Calibri" w:hAnsi="Tahoma" w:cs="Tahoma"/>
          <w:color w:val="000000" w:themeColor="text1"/>
          <w:sz w:val="20"/>
          <w:szCs w:val="20"/>
        </w:rPr>
        <w:t>-АО «КРП» Адрес: Красноярский край, Красноярск ул. Прибойная д.30, Енисейский грузовой район (причальный крановый путь);</w:t>
      </w:r>
    </w:p>
    <w:p w14:paraId="4066456F" w14:textId="77777777" w:rsidR="00926B58" w:rsidRPr="00251AFA" w:rsidRDefault="00926B58" w:rsidP="00926B58">
      <w:pPr>
        <w:suppressAutoHyphens/>
        <w:spacing w:after="0"/>
        <w:jc w:val="both"/>
        <w:rPr>
          <w:rFonts w:ascii="Tahoma" w:eastAsia="Calibri" w:hAnsi="Tahoma" w:cs="Tahoma"/>
          <w:color w:val="000000" w:themeColor="text1"/>
          <w:sz w:val="20"/>
          <w:szCs w:val="20"/>
        </w:rPr>
      </w:pPr>
      <w:r w:rsidRPr="00251AFA">
        <w:rPr>
          <w:rFonts w:ascii="Tahoma" w:eastAsia="Calibri" w:hAnsi="Tahoma" w:cs="Tahoma"/>
          <w:color w:val="000000" w:themeColor="text1"/>
          <w:sz w:val="20"/>
          <w:szCs w:val="20"/>
        </w:rPr>
        <w:t>Место монтажа ПК №42 и ПК №47:</w:t>
      </w:r>
    </w:p>
    <w:p w14:paraId="14CBEC71" w14:textId="37FD477D" w:rsidR="00926B58" w:rsidRPr="00BD38AB" w:rsidRDefault="00926B58" w:rsidP="00926B58">
      <w:pPr>
        <w:suppressAutoHyphens/>
        <w:spacing w:after="0"/>
        <w:jc w:val="both"/>
        <w:rPr>
          <w:rFonts w:ascii="Tahoma" w:hAnsi="Tahoma" w:cs="Tahoma"/>
          <w:sz w:val="20"/>
          <w:szCs w:val="20"/>
        </w:rPr>
      </w:pPr>
      <w:r w:rsidRPr="00251AFA">
        <w:rPr>
          <w:rFonts w:ascii="Tahoma" w:eastAsia="Calibri" w:hAnsi="Tahoma" w:cs="Tahoma"/>
          <w:color w:val="000000" w:themeColor="text1"/>
          <w:sz w:val="20"/>
          <w:szCs w:val="20"/>
        </w:rPr>
        <w:t>-АО «КРП» Адрес: Красноярский край, Красноярск, ул. Коммунальная д.2, Злобинский грузовой район (причальный крановый путь).</w:t>
      </w:r>
    </w:p>
    <w:p w14:paraId="44C403EE" w14:textId="09486977" w:rsidR="008F17F5" w:rsidRPr="004F38A9" w:rsidRDefault="008F17F5" w:rsidP="001268B2">
      <w:pPr>
        <w:pStyle w:val="a4"/>
        <w:widowControl w:val="0"/>
        <w:numPr>
          <w:ilvl w:val="0"/>
          <w:numId w:val="14"/>
        </w:numPr>
        <w:autoSpaceDE w:val="0"/>
        <w:autoSpaceDN w:val="0"/>
        <w:adjustRightInd w:val="0"/>
        <w:spacing w:before="0" w:beforeAutospacing="0" w:after="0" w:afterAutospacing="0"/>
        <w:jc w:val="both"/>
        <w:rPr>
          <w:rFonts w:ascii="Tahoma" w:eastAsiaTheme="minorHAnsi" w:hAnsi="Tahoma" w:cs="Tahoma"/>
          <w:sz w:val="20"/>
          <w:szCs w:val="20"/>
          <w:lang w:eastAsia="en-US"/>
        </w:rPr>
      </w:pPr>
      <w:r w:rsidRPr="00DA04B5">
        <w:rPr>
          <w:rFonts w:ascii="Tahoma" w:hAnsi="Tahoma" w:cs="Tahoma"/>
          <w:b/>
          <w:sz w:val="20"/>
          <w:szCs w:val="20"/>
        </w:rPr>
        <w:t xml:space="preserve">Цена </w:t>
      </w:r>
      <w:r w:rsidR="004E794D">
        <w:rPr>
          <w:rFonts w:ascii="Tahoma" w:hAnsi="Tahoma" w:cs="Tahoma"/>
          <w:b/>
          <w:sz w:val="20"/>
          <w:szCs w:val="20"/>
        </w:rPr>
        <w:t>работ</w:t>
      </w:r>
      <w:r w:rsidRPr="00CC2521">
        <w:rPr>
          <w:rFonts w:ascii="Tahoma" w:hAnsi="Tahoma" w:cs="Tahoma"/>
          <w:sz w:val="20"/>
          <w:szCs w:val="20"/>
        </w:rPr>
        <w:t xml:space="preserve">: </w:t>
      </w:r>
      <w:r w:rsidRPr="00CC2521">
        <w:rPr>
          <w:rFonts w:ascii="Tahoma" w:eastAsiaTheme="minorHAnsi" w:hAnsi="Tahoma" w:cs="Tahoma"/>
          <w:sz w:val="20"/>
          <w:szCs w:val="20"/>
          <w:lang w:eastAsia="en-US"/>
        </w:rPr>
        <w:t>составляет ___________ (указывается сумма цифрами и ее расшифровка прописью в скобках), в том числе НДС __ % в размере ___________. (</w:t>
      </w:r>
      <w:r w:rsidRPr="004F38A9">
        <w:rPr>
          <w:rFonts w:ascii="Tahoma" w:eastAsiaTheme="minorHAnsi" w:hAnsi="Tahoma" w:cs="Tahoma"/>
          <w:sz w:val="20"/>
          <w:szCs w:val="20"/>
          <w:lang w:eastAsia="en-US"/>
        </w:rPr>
        <w:t>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Федерации).</w:t>
      </w:r>
    </w:p>
    <w:p w14:paraId="2ED791A3" w14:textId="77777777" w:rsidR="008F17F5" w:rsidRPr="00083C55" w:rsidRDefault="008F17F5" w:rsidP="001268B2">
      <w:pPr>
        <w:pStyle w:val="af3"/>
        <w:numPr>
          <w:ilvl w:val="0"/>
          <w:numId w:val="14"/>
        </w:numPr>
        <w:tabs>
          <w:tab w:val="left" w:pos="639"/>
        </w:tabs>
        <w:spacing w:after="0" w:line="240" w:lineRule="auto"/>
        <w:ind w:right="57"/>
        <w:jc w:val="both"/>
        <w:rPr>
          <w:rFonts w:ascii="Tahoma" w:hAnsi="Tahoma" w:cs="Tahoma"/>
          <w:spacing w:val="-9"/>
          <w:sz w:val="20"/>
          <w:szCs w:val="20"/>
        </w:rPr>
      </w:pPr>
      <w:r w:rsidRPr="00083C55">
        <w:rPr>
          <w:rFonts w:ascii="Tahoma" w:hAnsi="Tahoma" w:cs="Tahoma"/>
          <w:spacing w:val="-9"/>
          <w:sz w:val="20"/>
          <w:szCs w:val="20"/>
        </w:rPr>
        <w:t xml:space="preserve"> </w:t>
      </w:r>
      <w:r w:rsidRPr="00083C55">
        <w:rPr>
          <w:rFonts w:ascii="Tahoma" w:hAnsi="Tahoma" w:cs="Tahoma"/>
          <w:b/>
          <w:spacing w:val="-9"/>
          <w:sz w:val="20"/>
          <w:szCs w:val="20"/>
        </w:rPr>
        <w:t>Условия оплаты</w:t>
      </w:r>
      <w:r w:rsidRPr="00083C55">
        <w:rPr>
          <w:rFonts w:ascii="Tahoma" w:hAnsi="Tahoma" w:cs="Tahoma"/>
          <w:spacing w:val="-9"/>
          <w:sz w:val="20"/>
          <w:szCs w:val="20"/>
        </w:rPr>
        <w:t xml:space="preserve">: </w:t>
      </w:r>
    </w:p>
    <w:p w14:paraId="23D1F7A4" w14:textId="77777777" w:rsidR="00EF3618" w:rsidRDefault="00EF3618" w:rsidP="008F17F5">
      <w:pPr>
        <w:spacing w:after="0" w:line="240" w:lineRule="auto"/>
        <w:ind w:firstLine="426"/>
        <w:contextualSpacing/>
        <w:jc w:val="both"/>
        <w:rPr>
          <w:rFonts w:ascii="Tahoma" w:eastAsia="Times New Roman" w:hAnsi="Tahoma" w:cs="Tahoma"/>
          <w:sz w:val="20"/>
          <w:szCs w:val="20"/>
        </w:rPr>
      </w:pPr>
    </w:p>
    <w:tbl>
      <w:tblPr>
        <w:tblStyle w:val="7"/>
        <w:tblW w:w="10503" w:type="dxa"/>
        <w:tblInd w:w="85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2835"/>
        <w:gridCol w:w="7652"/>
        <w:gridCol w:w="16"/>
      </w:tblGrid>
      <w:tr w:rsidR="00926B58" w:rsidRPr="00891C08" w14:paraId="286D805A" w14:textId="77777777" w:rsidTr="00926B58">
        <w:trPr>
          <w:trHeight w:val="280"/>
        </w:trPr>
        <w:tc>
          <w:tcPr>
            <w:tcW w:w="10503" w:type="dxa"/>
            <w:gridSpan w:val="3"/>
            <w:tcBorders>
              <w:top w:val="dotted" w:sz="4" w:space="0" w:color="auto"/>
            </w:tcBorders>
            <w:shd w:val="clear" w:color="auto" w:fill="F2F2F2" w:themeFill="background1" w:themeFillShade="F2"/>
          </w:tcPr>
          <w:p w14:paraId="6AADCBBA" w14:textId="1FFEA030" w:rsidR="00926B58" w:rsidRPr="00891C08" w:rsidRDefault="00926B58" w:rsidP="00505B55">
            <w:pPr>
              <w:spacing w:before="120" w:after="240"/>
              <w:rPr>
                <w:rFonts w:ascii="Tahoma" w:hAnsi="Tahoma" w:cs="Tahoma"/>
                <w:b/>
              </w:rPr>
            </w:pPr>
            <w:r>
              <w:rPr>
                <w:rFonts w:ascii="Tahoma" w:hAnsi="Tahoma" w:cs="Tahoma"/>
              </w:rPr>
              <w:t>Оплата выполненных р</w:t>
            </w:r>
            <w:r w:rsidRPr="00891C08">
              <w:rPr>
                <w:rFonts w:ascii="Tahoma" w:hAnsi="Tahoma" w:cs="Tahoma"/>
              </w:rPr>
              <w:t xml:space="preserve">абот </w:t>
            </w:r>
            <w:r w:rsidRPr="00665C92">
              <w:rPr>
                <w:rFonts w:ascii="Tahoma" w:hAnsi="Tahoma" w:cs="Tahoma"/>
              </w:rPr>
              <w:t>производится</w:t>
            </w:r>
            <w:r w:rsidRPr="00665C92">
              <w:rPr>
                <w:rFonts w:ascii="Tahoma" w:hAnsi="Tahoma" w:cs="Tahoma"/>
                <w:b/>
              </w:rPr>
              <w:t xml:space="preserve"> </w:t>
            </w:r>
            <w:r w:rsidRPr="00665C92">
              <w:rPr>
                <w:rFonts w:ascii="Tahoma" w:hAnsi="Tahoma" w:cs="Tahoma"/>
              </w:rPr>
              <w:t>по Этапам</w:t>
            </w:r>
          </w:p>
        </w:tc>
      </w:tr>
      <w:tr w:rsidR="00926B58" w:rsidRPr="00891C08" w14:paraId="055F08B0" w14:textId="77777777" w:rsidTr="00926B58">
        <w:trPr>
          <w:gridAfter w:val="1"/>
          <w:wAfter w:w="16" w:type="dxa"/>
          <w:trHeight w:val="280"/>
        </w:trPr>
        <w:tc>
          <w:tcPr>
            <w:tcW w:w="2835" w:type="dxa"/>
            <w:tcBorders>
              <w:right w:val="dotted" w:sz="4" w:space="0" w:color="auto"/>
            </w:tcBorders>
          </w:tcPr>
          <w:p w14:paraId="0BE1D81D" w14:textId="77777777" w:rsidR="00926B58" w:rsidRPr="00891C08" w:rsidRDefault="00926B58" w:rsidP="00505B55">
            <w:pPr>
              <w:tabs>
                <w:tab w:val="left" w:pos="1410"/>
              </w:tabs>
              <w:ind w:right="-150"/>
              <w:rPr>
                <w:rFonts w:ascii="Tahoma" w:hAnsi="Tahoma" w:cs="Tahoma"/>
                <w:i/>
                <w:sz w:val="16"/>
                <w:szCs w:val="16"/>
              </w:rPr>
            </w:pPr>
            <w:r w:rsidRPr="00891C08">
              <w:rPr>
                <w:rFonts w:ascii="Tahoma" w:hAnsi="Tahoma" w:cs="Tahoma"/>
                <w:i/>
                <w:sz w:val="16"/>
                <w:szCs w:val="16"/>
              </w:rPr>
              <w:t>Единый платежный день</w:t>
            </w:r>
          </w:p>
          <w:p w14:paraId="722C74B9" w14:textId="77777777" w:rsidR="00926B58" w:rsidRPr="00891C08" w:rsidRDefault="00926B58" w:rsidP="00505B55">
            <w:pPr>
              <w:tabs>
                <w:tab w:val="left" w:pos="1410"/>
              </w:tabs>
              <w:ind w:right="-150"/>
              <w:rPr>
                <w:rFonts w:ascii="Tahoma" w:hAnsi="Tahoma" w:cs="Tahoma"/>
                <w:sz w:val="16"/>
                <w:szCs w:val="16"/>
              </w:rPr>
            </w:pPr>
          </w:p>
        </w:tc>
        <w:tc>
          <w:tcPr>
            <w:tcW w:w="7652" w:type="dxa"/>
            <w:tcBorders>
              <w:top w:val="dotted" w:sz="4" w:space="0" w:color="auto"/>
              <w:left w:val="dotted" w:sz="4" w:space="0" w:color="auto"/>
              <w:bottom w:val="dotted" w:sz="4" w:space="0" w:color="auto"/>
            </w:tcBorders>
            <w:shd w:val="clear" w:color="auto" w:fill="F2F2F2"/>
          </w:tcPr>
          <w:p w14:paraId="2E86D325" w14:textId="1011230E" w:rsidR="00926B58" w:rsidRPr="00891C08" w:rsidRDefault="005762F0" w:rsidP="00505B55">
            <w:pPr>
              <w:tabs>
                <w:tab w:val="left" w:pos="1029"/>
                <w:tab w:val="left" w:pos="1418"/>
                <w:tab w:val="left" w:pos="3119"/>
              </w:tabs>
              <w:spacing w:before="120" w:after="240"/>
              <w:ind w:left="150" w:right="142"/>
              <w:jc w:val="left"/>
              <w:rPr>
                <w:rFonts w:ascii="Tahoma" w:hAnsi="Tahoma" w:cs="Tahoma"/>
                <w:color w:val="FFC000"/>
              </w:rPr>
            </w:pPr>
            <w:r>
              <w:rPr>
                <w:rFonts w:ascii="Tahoma" w:hAnsi="Tahoma" w:cs="Tahoma"/>
              </w:rPr>
              <w:t>-</w:t>
            </w:r>
          </w:p>
        </w:tc>
      </w:tr>
      <w:tr w:rsidR="00926B58" w:rsidRPr="00891C08" w14:paraId="6FB5EBC4" w14:textId="77777777" w:rsidTr="00926B58">
        <w:trPr>
          <w:gridAfter w:val="1"/>
          <w:wAfter w:w="16" w:type="dxa"/>
        </w:trPr>
        <w:tc>
          <w:tcPr>
            <w:tcW w:w="2835" w:type="dxa"/>
            <w:tcBorders>
              <w:bottom w:val="dotted" w:sz="4" w:space="0" w:color="auto"/>
              <w:right w:val="dotted" w:sz="4" w:space="0" w:color="auto"/>
            </w:tcBorders>
          </w:tcPr>
          <w:p w14:paraId="29DCFE0A" w14:textId="77777777" w:rsidR="00926B58" w:rsidRPr="00891C08" w:rsidRDefault="00926B58" w:rsidP="00505B55">
            <w:pPr>
              <w:tabs>
                <w:tab w:val="left" w:pos="1410"/>
              </w:tabs>
              <w:ind w:right="-150"/>
              <w:rPr>
                <w:rFonts w:ascii="Tahoma" w:hAnsi="Tahoma" w:cs="Tahoma"/>
                <w:i/>
                <w:sz w:val="16"/>
                <w:szCs w:val="16"/>
              </w:rPr>
            </w:pPr>
            <w:r w:rsidRPr="00891C08">
              <w:rPr>
                <w:rFonts w:ascii="Tahoma" w:hAnsi="Tahoma" w:cs="Tahoma"/>
                <w:i/>
                <w:sz w:val="16"/>
                <w:szCs w:val="16"/>
              </w:rPr>
              <w:t>Период отсрочки</w:t>
            </w:r>
          </w:p>
          <w:p w14:paraId="1E0A7EA8" w14:textId="77777777" w:rsidR="00926B58" w:rsidRPr="00891C08" w:rsidRDefault="00926B58" w:rsidP="00505B55">
            <w:pPr>
              <w:tabs>
                <w:tab w:val="left" w:pos="1410"/>
              </w:tabs>
              <w:ind w:right="-150"/>
              <w:rPr>
                <w:rFonts w:ascii="Tahoma" w:hAnsi="Tahoma" w:cs="Tahoma"/>
                <w:sz w:val="16"/>
                <w:szCs w:val="16"/>
              </w:rPr>
            </w:pPr>
          </w:p>
        </w:tc>
        <w:tc>
          <w:tcPr>
            <w:tcW w:w="7652" w:type="dxa"/>
            <w:tcBorders>
              <w:top w:val="dotted" w:sz="4" w:space="0" w:color="auto"/>
              <w:left w:val="dotted" w:sz="4" w:space="0" w:color="auto"/>
              <w:bottom w:val="dotted" w:sz="4" w:space="0" w:color="auto"/>
            </w:tcBorders>
            <w:shd w:val="clear" w:color="auto" w:fill="F2F2F2"/>
          </w:tcPr>
          <w:p w14:paraId="13A9AF47" w14:textId="77777777" w:rsidR="00926B58" w:rsidRPr="00891C08" w:rsidRDefault="00926B58" w:rsidP="00505B55">
            <w:pPr>
              <w:spacing w:before="120" w:after="240"/>
              <w:ind w:left="150" w:right="142"/>
              <w:jc w:val="left"/>
              <w:rPr>
                <w:rFonts w:ascii="Tahoma" w:hAnsi="Tahoma" w:cs="Tahoma"/>
              </w:rPr>
            </w:pPr>
            <w:r w:rsidRPr="00891C08">
              <w:rPr>
                <w:rFonts w:ascii="Tahoma" w:hAnsi="Tahoma" w:cs="Tahoma"/>
              </w:rPr>
              <w:t xml:space="preserve">не позднее 7 р.д. </w:t>
            </w:r>
          </w:p>
        </w:tc>
      </w:tr>
      <w:tr w:rsidR="00926B58" w:rsidRPr="00891C08" w14:paraId="389BBABF" w14:textId="77777777" w:rsidTr="00926B58">
        <w:trPr>
          <w:gridAfter w:val="1"/>
          <w:wAfter w:w="16" w:type="dxa"/>
        </w:trPr>
        <w:tc>
          <w:tcPr>
            <w:tcW w:w="2835" w:type="dxa"/>
            <w:tcBorders>
              <w:top w:val="dotted" w:sz="4" w:space="0" w:color="auto"/>
              <w:bottom w:val="nil"/>
              <w:right w:val="dotted" w:sz="4" w:space="0" w:color="auto"/>
            </w:tcBorders>
          </w:tcPr>
          <w:p w14:paraId="3122A827" w14:textId="77777777" w:rsidR="00926B58" w:rsidRPr="00891C08" w:rsidRDefault="00926B58" w:rsidP="00505B55">
            <w:pPr>
              <w:tabs>
                <w:tab w:val="left" w:pos="1410"/>
              </w:tabs>
              <w:ind w:right="-150"/>
              <w:rPr>
                <w:rFonts w:ascii="Tahoma" w:hAnsi="Tahoma" w:cs="Tahoma"/>
                <w:i/>
                <w:sz w:val="16"/>
                <w:szCs w:val="16"/>
              </w:rPr>
            </w:pPr>
            <w:r w:rsidRPr="00891C08">
              <w:rPr>
                <w:rFonts w:ascii="Tahoma" w:hAnsi="Tahoma" w:cs="Tahoma"/>
                <w:i/>
                <w:sz w:val="16"/>
                <w:szCs w:val="16"/>
              </w:rPr>
              <w:lastRenderedPageBreak/>
              <w:t>Базовая дата</w:t>
            </w:r>
          </w:p>
        </w:tc>
        <w:tc>
          <w:tcPr>
            <w:tcW w:w="7652" w:type="dxa"/>
            <w:vMerge w:val="restart"/>
            <w:tcBorders>
              <w:top w:val="dotted" w:sz="4" w:space="0" w:color="auto"/>
              <w:left w:val="dotted" w:sz="4" w:space="0" w:color="auto"/>
            </w:tcBorders>
            <w:shd w:val="clear" w:color="auto" w:fill="F2F2F2"/>
          </w:tcPr>
          <w:p w14:paraId="1999B404" w14:textId="7C7A9983" w:rsidR="00926B58" w:rsidRPr="00891C08" w:rsidRDefault="00926B58" w:rsidP="005762F0">
            <w:pPr>
              <w:spacing w:before="120" w:after="240"/>
              <w:ind w:left="150" w:right="142"/>
              <w:jc w:val="left"/>
              <w:rPr>
                <w:rFonts w:ascii="Tahoma" w:hAnsi="Tahoma" w:cs="Tahoma"/>
              </w:rPr>
            </w:pPr>
            <w:r w:rsidRPr="00891C08">
              <w:rPr>
                <w:rFonts w:ascii="Tahoma" w:hAnsi="Tahoma" w:cs="Tahoma"/>
              </w:rPr>
              <w:t>с даты п</w:t>
            </w:r>
            <w:r w:rsidR="005762F0">
              <w:rPr>
                <w:rFonts w:ascii="Tahoma" w:hAnsi="Tahoma" w:cs="Tahoma"/>
              </w:rPr>
              <w:t>риёмки Работ</w:t>
            </w:r>
          </w:p>
        </w:tc>
      </w:tr>
      <w:tr w:rsidR="00926B58" w:rsidRPr="00891C08" w14:paraId="3FA8AAD0" w14:textId="77777777" w:rsidTr="00926B58">
        <w:trPr>
          <w:gridAfter w:val="1"/>
          <w:wAfter w:w="16" w:type="dxa"/>
        </w:trPr>
        <w:tc>
          <w:tcPr>
            <w:tcW w:w="2835" w:type="dxa"/>
            <w:tcBorders>
              <w:top w:val="nil"/>
              <w:bottom w:val="dotted" w:sz="4" w:space="0" w:color="auto"/>
              <w:right w:val="dotted" w:sz="4" w:space="0" w:color="auto"/>
            </w:tcBorders>
          </w:tcPr>
          <w:p w14:paraId="4957FB31" w14:textId="77777777" w:rsidR="00926B58" w:rsidRPr="00891C08" w:rsidRDefault="00926B58" w:rsidP="00505B55">
            <w:pPr>
              <w:tabs>
                <w:tab w:val="left" w:pos="1410"/>
              </w:tabs>
              <w:ind w:right="-150"/>
              <w:rPr>
                <w:rFonts w:ascii="Tahoma" w:hAnsi="Tahoma" w:cs="Tahoma"/>
                <w:i/>
                <w:sz w:val="16"/>
                <w:szCs w:val="16"/>
              </w:rPr>
            </w:pPr>
          </w:p>
        </w:tc>
        <w:tc>
          <w:tcPr>
            <w:tcW w:w="7652" w:type="dxa"/>
            <w:vMerge/>
            <w:tcBorders>
              <w:left w:val="dotted" w:sz="4" w:space="0" w:color="auto"/>
              <w:bottom w:val="dotted" w:sz="4" w:space="0" w:color="auto"/>
            </w:tcBorders>
            <w:shd w:val="clear" w:color="auto" w:fill="F2F2F2"/>
          </w:tcPr>
          <w:p w14:paraId="4F4C5D6B" w14:textId="77777777" w:rsidR="00926B58" w:rsidRPr="00891C08" w:rsidRDefault="00926B58" w:rsidP="00505B55">
            <w:pPr>
              <w:pStyle w:val="af3"/>
              <w:spacing w:before="120" w:after="240"/>
              <w:ind w:left="150" w:right="142"/>
              <w:jc w:val="left"/>
              <w:rPr>
                <w:rFonts w:ascii="Tahoma" w:hAnsi="Tahoma" w:cs="Tahoma"/>
                <w:bCs/>
              </w:rPr>
            </w:pPr>
          </w:p>
        </w:tc>
      </w:tr>
      <w:tr w:rsidR="00926B58" w:rsidRPr="00891C08" w14:paraId="1C075243" w14:textId="77777777" w:rsidTr="00926B58">
        <w:trPr>
          <w:gridAfter w:val="1"/>
          <w:wAfter w:w="16" w:type="dxa"/>
        </w:trPr>
        <w:tc>
          <w:tcPr>
            <w:tcW w:w="2835" w:type="dxa"/>
            <w:tcBorders>
              <w:top w:val="dotted" w:sz="4" w:space="0" w:color="auto"/>
              <w:bottom w:val="dotted" w:sz="4" w:space="0" w:color="auto"/>
              <w:right w:val="dotted" w:sz="4" w:space="0" w:color="auto"/>
            </w:tcBorders>
          </w:tcPr>
          <w:p w14:paraId="44ADB857" w14:textId="77777777" w:rsidR="00926B58" w:rsidRPr="00891C08" w:rsidRDefault="00926B58" w:rsidP="00505B55">
            <w:pPr>
              <w:tabs>
                <w:tab w:val="left" w:pos="1410"/>
              </w:tabs>
              <w:ind w:right="-150"/>
              <w:rPr>
                <w:rFonts w:ascii="Tahoma" w:hAnsi="Tahoma" w:cs="Tahoma"/>
                <w:i/>
                <w:sz w:val="16"/>
                <w:szCs w:val="16"/>
              </w:rPr>
            </w:pPr>
            <w:r w:rsidRPr="00891C08">
              <w:rPr>
                <w:rFonts w:ascii="Tahoma" w:hAnsi="Tahoma" w:cs="Tahoma"/>
                <w:i/>
                <w:sz w:val="16"/>
                <w:szCs w:val="16"/>
              </w:rPr>
              <w:t>Дополнительные условия</w:t>
            </w:r>
          </w:p>
        </w:tc>
        <w:tc>
          <w:tcPr>
            <w:tcW w:w="7652" w:type="dxa"/>
            <w:tcBorders>
              <w:top w:val="dotted" w:sz="4" w:space="0" w:color="auto"/>
              <w:left w:val="dotted" w:sz="4" w:space="0" w:color="auto"/>
              <w:bottom w:val="dotted" w:sz="4" w:space="0" w:color="auto"/>
            </w:tcBorders>
            <w:shd w:val="clear" w:color="auto" w:fill="F2F2F2"/>
          </w:tcPr>
          <w:p w14:paraId="5785C615" w14:textId="77777777" w:rsidR="00926B58" w:rsidRPr="00891C08" w:rsidRDefault="00926B58" w:rsidP="00505B55">
            <w:pPr>
              <w:pStyle w:val="af3"/>
              <w:widowControl w:val="0"/>
              <w:autoSpaceDE w:val="0"/>
              <w:autoSpaceDN w:val="0"/>
              <w:adjustRightInd w:val="0"/>
              <w:spacing w:before="120" w:after="240"/>
              <w:ind w:left="150" w:right="142"/>
              <w:jc w:val="left"/>
              <w:rPr>
                <w:rFonts w:ascii="Tahoma" w:hAnsi="Tahoma" w:cs="Tahoma"/>
              </w:rPr>
            </w:pPr>
            <w:r w:rsidRPr="00891C08">
              <w:rPr>
                <w:rFonts w:ascii="Tahoma" w:hAnsi="Tahoma" w:cs="Tahoma"/>
              </w:rPr>
              <w:t>при условии предоставления оригиналов и, если применимо, подписания обеими Сторонами:</w:t>
            </w:r>
          </w:p>
          <w:p w14:paraId="420D03B9" w14:textId="77777777" w:rsidR="00926B58" w:rsidRPr="00891C08" w:rsidRDefault="00926B58" w:rsidP="00505B55">
            <w:pPr>
              <w:pStyle w:val="af3"/>
              <w:widowControl w:val="0"/>
              <w:autoSpaceDE w:val="0"/>
              <w:autoSpaceDN w:val="0"/>
              <w:adjustRightInd w:val="0"/>
              <w:spacing w:before="120" w:after="240"/>
              <w:ind w:left="150" w:right="142"/>
              <w:jc w:val="left"/>
              <w:rPr>
                <w:rFonts w:ascii="Tahoma" w:hAnsi="Tahoma" w:cs="Tahoma"/>
                <w:color w:val="FF0000"/>
              </w:rPr>
            </w:pPr>
            <w:r w:rsidRPr="00891C08">
              <w:rPr>
                <w:rFonts w:ascii="Tahoma" w:hAnsi="Tahoma" w:cs="Tahoma"/>
              </w:rPr>
              <w:t>- Акта сдачи-приёмки работ</w:t>
            </w:r>
          </w:p>
          <w:p w14:paraId="08549FDC" w14:textId="77777777" w:rsidR="00926B58" w:rsidRPr="00891C08" w:rsidRDefault="00926B58" w:rsidP="00505B55">
            <w:pPr>
              <w:pStyle w:val="af3"/>
              <w:widowControl w:val="0"/>
              <w:autoSpaceDE w:val="0"/>
              <w:autoSpaceDN w:val="0"/>
              <w:adjustRightInd w:val="0"/>
              <w:spacing w:before="120" w:after="240"/>
              <w:ind w:left="150" w:right="142"/>
              <w:jc w:val="left"/>
              <w:rPr>
                <w:rFonts w:ascii="Tahoma" w:hAnsi="Tahoma" w:cs="Tahoma"/>
                <w:color w:val="FF0000"/>
              </w:rPr>
            </w:pPr>
            <w:r w:rsidRPr="00891C08">
              <w:rPr>
                <w:rFonts w:ascii="Tahoma" w:hAnsi="Tahoma" w:cs="Tahoma"/>
              </w:rPr>
              <w:t>- счёта-фактуры</w:t>
            </w:r>
            <w:r w:rsidRPr="00891C08">
              <w:rPr>
                <w:rFonts w:ascii="Tahoma" w:hAnsi="Tahoma" w:cs="Tahoma"/>
                <w:color w:val="FF0000"/>
              </w:rPr>
              <w:t xml:space="preserve"> </w:t>
            </w:r>
          </w:p>
          <w:p w14:paraId="3185719F" w14:textId="77777777" w:rsidR="00926B58" w:rsidRPr="00665C92" w:rsidRDefault="00926B58" w:rsidP="00505B55">
            <w:pPr>
              <w:pStyle w:val="af3"/>
              <w:widowControl w:val="0"/>
              <w:autoSpaceDE w:val="0"/>
              <w:autoSpaceDN w:val="0"/>
              <w:adjustRightInd w:val="0"/>
              <w:spacing w:before="120" w:after="240"/>
              <w:ind w:left="150" w:right="142"/>
              <w:jc w:val="left"/>
              <w:rPr>
                <w:rFonts w:ascii="Tahoma" w:hAnsi="Tahoma" w:cs="Tahoma"/>
              </w:rPr>
            </w:pPr>
            <w:r w:rsidRPr="00665C92">
              <w:rPr>
                <w:rFonts w:ascii="Tahoma" w:hAnsi="Tahoma" w:cs="Tahoma"/>
              </w:rPr>
              <w:t>-счёта на оплату;</w:t>
            </w:r>
          </w:p>
          <w:p w14:paraId="6764AB2A" w14:textId="06603719" w:rsidR="00926B58" w:rsidRPr="00891C08" w:rsidRDefault="00926B58" w:rsidP="00505B55">
            <w:pPr>
              <w:pStyle w:val="af3"/>
              <w:widowControl w:val="0"/>
              <w:autoSpaceDE w:val="0"/>
              <w:autoSpaceDN w:val="0"/>
              <w:adjustRightInd w:val="0"/>
              <w:spacing w:before="120" w:after="240"/>
              <w:ind w:left="150" w:right="142"/>
              <w:jc w:val="left"/>
              <w:rPr>
                <w:rFonts w:ascii="Tahoma" w:hAnsi="Tahoma" w:cs="Tahoma"/>
              </w:rPr>
            </w:pPr>
            <w:r>
              <w:rPr>
                <w:rFonts w:ascii="Tahoma" w:hAnsi="Tahoma" w:cs="Tahoma"/>
              </w:rPr>
              <w:t>-</w:t>
            </w:r>
            <w:r w:rsidRPr="00891C08">
              <w:rPr>
                <w:rFonts w:ascii="Tahoma" w:hAnsi="Tahoma" w:cs="Tahoma"/>
              </w:rPr>
              <w:t xml:space="preserve">Оплата Работ по последнему этапу осуществляется при условии подписания Сторонами Актов сдачи-приёмки работ по всем предшествующим этапам. </w:t>
            </w:r>
          </w:p>
        </w:tc>
      </w:tr>
    </w:tbl>
    <w:p w14:paraId="13120DF0" w14:textId="77777777" w:rsidR="00BD38AB" w:rsidRDefault="00BD38AB" w:rsidP="008F17F5">
      <w:pPr>
        <w:spacing w:after="0" w:line="240" w:lineRule="auto"/>
        <w:ind w:firstLine="426"/>
        <w:contextualSpacing/>
        <w:jc w:val="both"/>
        <w:rPr>
          <w:rFonts w:ascii="Tahoma" w:eastAsia="Times New Roman" w:hAnsi="Tahoma" w:cs="Tahoma"/>
          <w:sz w:val="20"/>
          <w:szCs w:val="20"/>
        </w:rPr>
      </w:pPr>
    </w:p>
    <w:p w14:paraId="7EB20F5B" w14:textId="1004027C" w:rsidR="00BD38AB" w:rsidRDefault="00BD38AB" w:rsidP="008F17F5">
      <w:pPr>
        <w:spacing w:after="0" w:line="240" w:lineRule="auto"/>
        <w:ind w:firstLine="426"/>
        <w:contextualSpacing/>
        <w:jc w:val="both"/>
        <w:rPr>
          <w:rFonts w:ascii="Tahoma" w:eastAsia="Times New Roman" w:hAnsi="Tahoma" w:cs="Tahoma"/>
          <w:sz w:val="20"/>
          <w:szCs w:val="20"/>
        </w:rPr>
      </w:pPr>
    </w:p>
    <w:p w14:paraId="04DFFC3C" w14:textId="77777777" w:rsidR="00BD38AB" w:rsidRDefault="00BD38AB" w:rsidP="008F17F5">
      <w:pPr>
        <w:spacing w:after="0" w:line="240" w:lineRule="auto"/>
        <w:ind w:firstLine="426"/>
        <w:contextualSpacing/>
        <w:jc w:val="both"/>
        <w:rPr>
          <w:rFonts w:ascii="Tahoma" w:eastAsia="Times New Roman" w:hAnsi="Tahoma" w:cs="Tahoma"/>
          <w:sz w:val="20"/>
          <w:szCs w:val="20"/>
        </w:rPr>
      </w:pPr>
    </w:p>
    <w:p w14:paraId="0C8109CC" w14:textId="36AD6E27" w:rsidR="008F17F5" w:rsidRDefault="008F17F5" w:rsidP="008F17F5">
      <w:pPr>
        <w:spacing w:after="0" w:line="240" w:lineRule="auto"/>
        <w:ind w:firstLine="426"/>
        <w:contextualSpacing/>
        <w:jc w:val="both"/>
        <w:rPr>
          <w:rFonts w:ascii="Tahoma" w:hAnsi="Tahoma" w:cs="Tahoma"/>
          <w:sz w:val="20"/>
          <w:szCs w:val="20"/>
        </w:rPr>
      </w:pPr>
      <w:r w:rsidRPr="00CC2521">
        <w:rPr>
          <w:rFonts w:ascii="Tahoma" w:eastAsia="Times New Roman" w:hAnsi="Tahoma" w:cs="Tahoma"/>
          <w:sz w:val="20"/>
          <w:szCs w:val="20"/>
        </w:rPr>
        <w:t xml:space="preserve">Приложение №1 к Коммерческому предложению: </w:t>
      </w:r>
      <w:r w:rsidRPr="00CC2521">
        <w:rPr>
          <w:rFonts w:ascii="Tahoma" w:hAnsi="Tahoma" w:cs="Tahoma"/>
          <w:sz w:val="20"/>
          <w:szCs w:val="20"/>
        </w:rPr>
        <w:t xml:space="preserve">Предложение о функциональных и качественных характеристиках услуг </w:t>
      </w:r>
    </w:p>
    <w:p w14:paraId="55479B9A" w14:textId="2F1EF396" w:rsidR="00F774F5" w:rsidRPr="00CC2521" w:rsidRDefault="00F774F5" w:rsidP="008F17F5">
      <w:pPr>
        <w:spacing w:after="0" w:line="240" w:lineRule="auto"/>
        <w:ind w:firstLine="426"/>
        <w:contextualSpacing/>
        <w:jc w:val="both"/>
        <w:rPr>
          <w:rFonts w:ascii="Tahoma" w:eastAsia="Times New Roman" w:hAnsi="Tahoma" w:cs="Tahoma"/>
          <w:sz w:val="20"/>
          <w:szCs w:val="20"/>
        </w:rPr>
      </w:pPr>
      <w:r>
        <w:rPr>
          <w:rFonts w:ascii="Tahoma" w:hAnsi="Tahoma" w:cs="Tahoma"/>
          <w:sz w:val="20"/>
          <w:szCs w:val="20"/>
        </w:rPr>
        <w:t>Приложение №2 к Коммерческому предложению: Калькуляция по форме Приложения №1 к Техническому заданию.</w:t>
      </w:r>
    </w:p>
    <w:p w14:paraId="03860FBD" w14:textId="77777777" w:rsidR="008F17F5" w:rsidRDefault="008F17F5" w:rsidP="00E9365E">
      <w:pPr>
        <w:pStyle w:val="a4"/>
        <w:widowControl w:val="0"/>
        <w:autoSpaceDE w:val="0"/>
        <w:autoSpaceDN w:val="0"/>
        <w:adjustRightInd w:val="0"/>
        <w:spacing w:before="0" w:beforeAutospacing="0" w:after="0" w:afterAutospacing="0"/>
        <w:ind w:firstLine="709"/>
        <w:jc w:val="both"/>
        <w:rPr>
          <w:rFonts w:ascii="Tahoma" w:eastAsiaTheme="minorHAnsi" w:hAnsi="Tahoma" w:cs="Tahoma"/>
          <w:sz w:val="20"/>
          <w:szCs w:val="20"/>
          <w:lang w:eastAsia="en-US"/>
        </w:rPr>
      </w:pPr>
    </w:p>
    <w:p w14:paraId="0009702E" w14:textId="77777777" w:rsidR="008F17F5" w:rsidRDefault="008F17F5" w:rsidP="00E9365E">
      <w:pPr>
        <w:pStyle w:val="a4"/>
        <w:widowControl w:val="0"/>
        <w:autoSpaceDE w:val="0"/>
        <w:autoSpaceDN w:val="0"/>
        <w:adjustRightInd w:val="0"/>
        <w:spacing w:before="0" w:beforeAutospacing="0" w:after="0" w:afterAutospacing="0"/>
        <w:ind w:firstLine="709"/>
        <w:jc w:val="both"/>
        <w:rPr>
          <w:rFonts w:ascii="Tahoma" w:eastAsiaTheme="minorHAnsi" w:hAnsi="Tahoma" w:cs="Tahoma"/>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E9365E" w:rsidRPr="00FA1854" w14:paraId="5AC24EC5" w14:textId="77777777" w:rsidTr="00C1540C">
        <w:tc>
          <w:tcPr>
            <w:tcW w:w="5027" w:type="dxa"/>
            <w:shd w:val="clear" w:color="auto" w:fill="auto"/>
          </w:tcPr>
          <w:p w14:paraId="0A9D7BF1" w14:textId="77777777" w:rsidR="00E9365E" w:rsidRPr="00FA1854" w:rsidRDefault="00E9365E" w:rsidP="00C1540C">
            <w:pPr>
              <w:pStyle w:val="a9"/>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___________________________________________</w:t>
            </w:r>
          </w:p>
          <w:p w14:paraId="56A890E2" w14:textId="77777777" w:rsidR="00E9365E" w:rsidRPr="00FA1854" w:rsidRDefault="00E9365E" w:rsidP="00C1540C">
            <w:pPr>
              <w:pStyle w:val="a9"/>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(фирменное наименование               (в т.ч. организационно-правовая форма))</w:t>
            </w:r>
          </w:p>
        </w:tc>
        <w:tc>
          <w:tcPr>
            <w:tcW w:w="4602" w:type="dxa"/>
            <w:shd w:val="clear" w:color="auto" w:fill="auto"/>
          </w:tcPr>
          <w:p w14:paraId="1BCB211E" w14:textId="77777777" w:rsidR="00E9365E" w:rsidRPr="00FA1854" w:rsidRDefault="00E9365E" w:rsidP="00C1540C">
            <w:pPr>
              <w:pStyle w:val="a9"/>
              <w:tabs>
                <w:tab w:val="left" w:pos="709"/>
              </w:tabs>
              <w:autoSpaceDE w:val="0"/>
              <w:spacing w:line="240" w:lineRule="auto"/>
              <w:ind w:firstLine="0"/>
              <w:rPr>
                <w:rFonts w:ascii="Tahoma" w:hAnsi="Tahoma" w:cs="Tahoma"/>
                <w:sz w:val="20"/>
                <w:szCs w:val="20"/>
              </w:rPr>
            </w:pPr>
          </w:p>
        </w:tc>
      </w:tr>
      <w:tr w:rsidR="00E9365E" w:rsidRPr="00FA1854" w14:paraId="5F1E2956" w14:textId="77777777" w:rsidTr="00C1540C">
        <w:tc>
          <w:tcPr>
            <w:tcW w:w="5027" w:type="dxa"/>
            <w:shd w:val="clear" w:color="auto" w:fill="auto"/>
          </w:tcPr>
          <w:p w14:paraId="6B54B15B" w14:textId="77777777" w:rsidR="00E9365E" w:rsidRPr="00FA1854" w:rsidRDefault="00E9365E" w:rsidP="00C1540C">
            <w:pPr>
              <w:pStyle w:val="a9"/>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w:t>
            </w:r>
            <w:r w:rsidRPr="00FA1854">
              <w:rPr>
                <w:rFonts w:ascii="Tahoma" w:hAnsi="Tahoma" w:cs="Tahoma"/>
                <w:sz w:val="20"/>
                <w:szCs w:val="20"/>
              </w:rPr>
              <w:tab/>
              <w:t xml:space="preserve">__  </w:t>
            </w:r>
          </w:p>
          <w:p w14:paraId="2B24EF70" w14:textId="77777777" w:rsidR="00E9365E" w:rsidRPr="00FA1854" w:rsidRDefault="00E9365E" w:rsidP="00C1540C">
            <w:pPr>
              <w:pStyle w:val="a9"/>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b/>
                <w:bCs/>
                <w:i/>
                <w:iCs/>
                <w:sz w:val="20"/>
                <w:szCs w:val="20"/>
                <w:vertAlign w:val="superscript"/>
              </w:rPr>
              <w:t>(Подпись уполномоченного представителя)</w:t>
            </w:r>
          </w:p>
          <w:p w14:paraId="43026D6F" w14:textId="77777777" w:rsidR="00E9365E" w:rsidRPr="00FA1854" w:rsidRDefault="00E9365E" w:rsidP="00C1540C">
            <w:pPr>
              <w:pStyle w:val="a9"/>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м.п.</w:t>
            </w:r>
          </w:p>
        </w:tc>
        <w:tc>
          <w:tcPr>
            <w:tcW w:w="4602" w:type="dxa"/>
            <w:shd w:val="clear" w:color="auto" w:fill="auto"/>
          </w:tcPr>
          <w:p w14:paraId="4F2D1BAE" w14:textId="77777777" w:rsidR="00E9365E" w:rsidRPr="00FA1854" w:rsidRDefault="00E9365E" w:rsidP="00C1540C">
            <w:pPr>
              <w:pStyle w:val="a9"/>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w:t>
            </w:r>
          </w:p>
          <w:p w14:paraId="108BD2AE" w14:textId="77777777" w:rsidR="00E9365E" w:rsidRPr="00FA1854" w:rsidRDefault="00E9365E" w:rsidP="00C1540C">
            <w:pPr>
              <w:pStyle w:val="a9"/>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(Имя и должность подписавшего)</w:t>
            </w:r>
          </w:p>
        </w:tc>
      </w:tr>
    </w:tbl>
    <w:p w14:paraId="37AB4574" w14:textId="77777777" w:rsidR="00A6035F" w:rsidRDefault="00A6035F" w:rsidP="00A6035F">
      <w:pPr>
        <w:tabs>
          <w:tab w:val="left" w:pos="9660"/>
          <w:tab w:val="left" w:pos="9781"/>
        </w:tabs>
      </w:pPr>
      <w:r>
        <w:tab/>
      </w:r>
    </w:p>
    <w:p w14:paraId="4953CB68" w14:textId="77777777" w:rsidR="00A6035F" w:rsidRDefault="00A6035F" w:rsidP="00A6035F">
      <w:pPr>
        <w:tabs>
          <w:tab w:val="left" w:pos="9660"/>
          <w:tab w:val="left" w:pos="9781"/>
        </w:tabs>
      </w:pPr>
    </w:p>
    <w:p w14:paraId="0C5A6E51" w14:textId="031B4C89" w:rsidR="00A6035F" w:rsidRDefault="00A6035F" w:rsidP="00A6035F">
      <w:pPr>
        <w:tabs>
          <w:tab w:val="left" w:pos="9660"/>
          <w:tab w:val="left" w:pos="9781"/>
        </w:tabs>
        <w:jc w:val="right"/>
      </w:pPr>
      <w:r>
        <w:t xml:space="preserve">Приложение № 1 </w:t>
      </w:r>
      <w:r w:rsidRPr="00A50270">
        <w:rPr>
          <w:rFonts w:ascii="Tahoma" w:eastAsia="Times New Roman" w:hAnsi="Tahoma" w:cs="Tahoma"/>
          <w:sz w:val="20"/>
          <w:szCs w:val="20"/>
        </w:rPr>
        <w:t>к Коммерческому предложению</w:t>
      </w:r>
    </w:p>
    <w:p w14:paraId="0446C663" w14:textId="77777777" w:rsidR="00A6035F" w:rsidRDefault="00A6035F" w:rsidP="00A6035F">
      <w:pPr>
        <w:tabs>
          <w:tab w:val="left" w:pos="2310"/>
          <w:tab w:val="left" w:pos="4710"/>
        </w:tabs>
      </w:pPr>
      <w:r>
        <w:tab/>
      </w:r>
      <w:r>
        <w:tab/>
        <w:t>ФУНКЦИОНАЛЬНЫЕ И КАЧЕСТВЕННЫЕ ХАРАКТЕРИСТИКИ ТОВАРА</w:t>
      </w:r>
    </w:p>
    <w:p w14:paraId="2A3576D8" w14:textId="77777777" w:rsidR="00A6035F" w:rsidRPr="00A50270" w:rsidRDefault="00A6035F" w:rsidP="00A6035F">
      <w:pPr>
        <w:spacing w:after="0" w:line="240" w:lineRule="auto"/>
        <w:ind w:firstLine="567"/>
        <w:jc w:val="center"/>
        <w:rPr>
          <w:rFonts w:ascii="Tahoma" w:eastAsia="Times New Roman" w:hAnsi="Tahoma" w:cs="Tahoma"/>
          <w:b/>
          <w:sz w:val="20"/>
          <w:szCs w:val="20"/>
          <w:lang w:eastAsia="ru-RU"/>
        </w:rPr>
      </w:pPr>
      <w:r w:rsidRPr="00A50270">
        <w:rPr>
          <w:rFonts w:ascii="Tahoma" w:eastAsia="Times New Roman" w:hAnsi="Tahoma" w:cs="Tahoma"/>
          <w:b/>
          <w:sz w:val="20"/>
          <w:szCs w:val="20"/>
          <w:lang w:eastAsia="ru-RU"/>
        </w:rPr>
        <w:t>ПРЕДЛОЖЕНИЕ О ФУНКЦИОНАЛЬНЫХ И КАЧЕСТВЕННЫХ ХАРАКТЕРИСТИКАХ УСЛУГ»</w:t>
      </w:r>
    </w:p>
    <w:p w14:paraId="601CFCC1" w14:textId="77777777" w:rsidR="00A6035F" w:rsidRPr="00A50270" w:rsidRDefault="00A6035F" w:rsidP="00A6035F">
      <w:pPr>
        <w:spacing w:after="0" w:line="240" w:lineRule="auto"/>
        <w:ind w:firstLine="567"/>
        <w:jc w:val="both"/>
        <w:rPr>
          <w:rFonts w:ascii="Tahoma" w:eastAsia="Times New Roman" w:hAnsi="Tahoma" w:cs="Tahoma"/>
          <w:i/>
          <w:sz w:val="20"/>
          <w:szCs w:val="20"/>
          <w:lang w:eastAsia="ru-RU"/>
        </w:rPr>
      </w:pPr>
      <w:r w:rsidRPr="00A50270">
        <w:rPr>
          <w:rFonts w:ascii="Tahoma" w:eastAsia="Times New Roman" w:hAnsi="Tahoma" w:cs="Tahoma"/>
          <w:i/>
          <w:sz w:val="20"/>
          <w:szCs w:val="20"/>
          <w:lang w:eastAsia="ru-RU"/>
        </w:rPr>
        <w:t>Дата, исх. номер</w:t>
      </w:r>
    </w:p>
    <w:p w14:paraId="53197278" w14:textId="77777777" w:rsidR="00A6035F" w:rsidRPr="00A50270" w:rsidRDefault="00A6035F" w:rsidP="00A6035F">
      <w:pPr>
        <w:spacing w:after="0" w:line="240" w:lineRule="auto"/>
        <w:ind w:firstLine="567"/>
        <w:jc w:val="both"/>
        <w:rPr>
          <w:rFonts w:ascii="Tahoma" w:eastAsia="Times New Roman" w:hAnsi="Tahoma" w:cs="Tahoma"/>
          <w:bCs/>
          <w:sz w:val="20"/>
          <w:szCs w:val="20"/>
          <w:lang w:eastAsia="ru-RU"/>
        </w:rPr>
      </w:pPr>
      <w:r w:rsidRPr="00A50270">
        <w:rPr>
          <w:rFonts w:ascii="Tahoma" w:eastAsia="Times New Roman" w:hAnsi="Tahoma" w:cs="Tahoma"/>
          <w:bCs/>
          <w:sz w:val="20"/>
          <w:szCs w:val="20"/>
          <w:lang w:eastAsia="ru-RU"/>
        </w:rPr>
        <w:t>Предмет закупки ____________________________________________</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50"/>
        <w:gridCol w:w="7210"/>
      </w:tblGrid>
      <w:tr w:rsidR="00A6035F" w:rsidRPr="00B125D6" w14:paraId="512E6D5E" w14:textId="77777777" w:rsidTr="00A802B1">
        <w:trPr>
          <w:trHeight w:val="475"/>
        </w:trPr>
        <w:tc>
          <w:tcPr>
            <w:tcW w:w="7350" w:type="dxa"/>
          </w:tcPr>
          <w:p w14:paraId="12495730" w14:textId="77777777" w:rsidR="00A6035F" w:rsidRPr="00B125D6" w:rsidRDefault="00A6035F" w:rsidP="00A802B1">
            <w:pPr>
              <w:spacing w:after="0" w:line="240" w:lineRule="auto"/>
              <w:jc w:val="center"/>
              <w:rPr>
                <w:rFonts w:ascii="Tahoma" w:hAnsi="Tahoma" w:cs="Tahoma"/>
                <w:bCs/>
              </w:rPr>
            </w:pPr>
            <w:r w:rsidRPr="00B125D6">
              <w:rPr>
                <w:rFonts w:ascii="Tahoma" w:hAnsi="Tahoma" w:cs="Tahoma"/>
                <w:bCs/>
              </w:rPr>
              <w:t>Требования Заказчика</w:t>
            </w:r>
          </w:p>
        </w:tc>
        <w:tc>
          <w:tcPr>
            <w:tcW w:w="7210" w:type="dxa"/>
          </w:tcPr>
          <w:p w14:paraId="22A28E00" w14:textId="77777777" w:rsidR="00A6035F" w:rsidRPr="00B125D6" w:rsidRDefault="00A6035F" w:rsidP="00A802B1">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A6035F" w:rsidRPr="00B125D6" w14:paraId="70AC2E47" w14:textId="77777777" w:rsidTr="00A802B1">
        <w:trPr>
          <w:trHeight w:val="273"/>
        </w:trPr>
        <w:tc>
          <w:tcPr>
            <w:tcW w:w="7350" w:type="dxa"/>
          </w:tcPr>
          <w:p w14:paraId="2B5500E9" w14:textId="41534C61" w:rsidR="00EF3618" w:rsidRPr="006F6DB4" w:rsidRDefault="00A30E42" w:rsidP="00EF3618">
            <w:pPr>
              <w:tabs>
                <w:tab w:val="left" w:pos="289"/>
                <w:tab w:val="left" w:pos="430"/>
              </w:tabs>
              <w:spacing w:after="0" w:line="240" w:lineRule="auto"/>
              <w:jc w:val="both"/>
              <w:rPr>
                <w:rFonts w:ascii="Tahoma" w:eastAsia="Calibri" w:hAnsi="Tahoma" w:cs="Tahoma"/>
                <w:bCs/>
                <w:sz w:val="20"/>
                <w:szCs w:val="20"/>
              </w:rPr>
            </w:pPr>
            <w:bookmarkStart w:id="1" w:name="_Hlk220675972"/>
            <w:r w:rsidRPr="006F6DB4">
              <w:rPr>
                <w:rFonts w:ascii="Tahoma" w:eastAsia="Calibri" w:hAnsi="Tahoma" w:cs="Tahoma"/>
                <w:sz w:val="20"/>
                <w:szCs w:val="20"/>
              </w:rPr>
              <w:t xml:space="preserve">1. </w:t>
            </w:r>
            <w:bookmarkEnd w:id="1"/>
            <w:r w:rsidR="002315AA" w:rsidRPr="006F6DB4">
              <w:rPr>
                <w:rFonts w:ascii="Tahoma" w:hAnsi="Tahoma" w:cs="Tahoma"/>
                <w:sz w:val="20"/>
                <w:szCs w:val="20"/>
              </w:rPr>
              <w:t xml:space="preserve">Выполнение работ по проведению демонтажа, погрузки, перемещения, разгрузки и монтажа портальных кранов «Ганц» 16/27,5т. </w:t>
            </w:r>
            <w:bookmarkStart w:id="2" w:name="_Hlk227680615"/>
            <w:r w:rsidR="002315AA" w:rsidRPr="006F6DB4">
              <w:rPr>
                <w:rFonts w:ascii="Tahoma" w:hAnsi="Tahoma" w:cs="Tahoma"/>
                <w:sz w:val="20"/>
                <w:szCs w:val="20"/>
              </w:rPr>
              <w:t>хоз.№42, зав. №071, инв. №1713, 1976 г. выпуска</w:t>
            </w:r>
            <w:bookmarkEnd w:id="2"/>
            <w:r w:rsidR="002315AA" w:rsidRPr="006F6DB4">
              <w:rPr>
                <w:rFonts w:ascii="Tahoma" w:hAnsi="Tahoma" w:cs="Tahoma"/>
                <w:sz w:val="20"/>
                <w:szCs w:val="20"/>
              </w:rPr>
              <w:t xml:space="preserve">, (далее ПК №42) и хоз.№47, зав. №162, </w:t>
            </w:r>
            <w:r w:rsidR="002315AA" w:rsidRPr="006F6DB4">
              <w:rPr>
                <w:rFonts w:ascii="Tahoma" w:hAnsi="Tahoma" w:cs="Tahoma"/>
                <w:sz w:val="20"/>
                <w:szCs w:val="20"/>
              </w:rPr>
              <w:lastRenderedPageBreak/>
              <w:t>инв. №1720, 1980 г. выпуска (далее ПК №47) г. Будапешт, Венгерский Судо – и Краностроительный завод.</w:t>
            </w:r>
          </w:p>
          <w:p w14:paraId="08D40C1D" w14:textId="132990FC" w:rsidR="00A6035F" w:rsidRPr="006F6DB4" w:rsidRDefault="00A6035F" w:rsidP="00A802B1">
            <w:pPr>
              <w:tabs>
                <w:tab w:val="left" w:pos="289"/>
                <w:tab w:val="left" w:pos="430"/>
              </w:tabs>
              <w:spacing w:after="0" w:line="240" w:lineRule="auto"/>
              <w:jc w:val="both"/>
              <w:rPr>
                <w:rFonts w:ascii="Tahoma" w:hAnsi="Tahoma" w:cs="Tahoma"/>
                <w:b/>
                <w:bCs/>
                <w:i/>
                <w:iCs/>
                <w:sz w:val="20"/>
                <w:szCs w:val="20"/>
              </w:rPr>
            </w:pPr>
          </w:p>
          <w:p w14:paraId="1BE39FEC" w14:textId="77777777" w:rsidR="007E1E3A" w:rsidRPr="006F6DB4" w:rsidRDefault="007E1E3A" w:rsidP="007E1E3A">
            <w:pPr>
              <w:spacing w:after="0" w:line="240" w:lineRule="auto"/>
              <w:rPr>
                <w:rFonts w:ascii="Tahoma" w:hAnsi="Tahoma" w:cs="Tahoma"/>
                <w:sz w:val="20"/>
                <w:szCs w:val="20"/>
              </w:rPr>
            </w:pPr>
            <w:r w:rsidRPr="006F6DB4">
              <w:rPr>
                <w:rFonts w:ascii="Tahoma" w:hAnsi="Tahoma" w:cs="Tahoma"/>
                <w:sz w:val="20"/>
                <w:szCs w:val="20"/>
              </w:rPr>
              <w:t>Исходные данные,</w:t>
            </w:r>
            <w:r w:rsidRPr="006F6DB4">
              <w:rPr>
                <w:rFonts w:ascii="Tahoma" w:eastAsia="Calibri" w:hAnsi="Tahoma" w:cs="Tahoma"/>
                <w:sz w:val="20"/>
                <w:szCs w:val="20"/>
              </w:rPr>
              <w:t xml:space="preserve"> </w:t>
            </w:r>
            <w:r w:rsidRPr="006F6DB4">
              <w:rPr>
                <w:rFonts w:ascii="Tahoma" w:hAnsi="Tahoma" w:cs="Tahoma"/>
                <w:sz w:val="20"/>
                <w:szCs w:val="20"/>
              </w:rPr>
              <w:t>технические характеристики, объем и условия</w:t>
            </w:r>
          </w:p>
          <w:p w14:paraId="3CABD8C8" w14:textId="7F02D03A" w:rsidR="002315AA" w:rsidRPr="006F6DB4" w:rsidRDefault="007E1E3A" w:rsidP="007E1E3A">
            <w:pPr>
              <w:tabs>
                <w:tab w:val="left" w:pos="289"/>
                <w:tab w:val="left" w:pos="430"/>
              </w:tabs>
              <w:spacing w:after="0" w:line="240" w:lineRule="auto"/>
              <w:jc w:val="both"/>
              <w:rPr>
                <w:rFonts w:ascii="Tahoma" w:hAnsi="Tahoma" w:cs="Tahoma"/>
                <w:sz w:val="20"/>
                <w:szCs w:val="20"/>
              </w:rPr>
            </w:pPr>
            <w:r w:rsidRPr="006F6DB4">
              <w:rPr>
                <w:rFonts w:ascii="Tahoma" w:hAnsi="Tahoma" w:cs="Tahoma"/>
                <w:sz w:val="20"/>
                <w:szCs w:val="20"/>
              </w:rPr>
              <w:t>выполнения работ:</w:t>
            </w:r>
          </w:p>
          <w:p w14:paraId="3866BB00" w14:textId="77777777" w:rsidR="007E1E3A" w:rsidRPr="006F6DB4" w:rsidRDefault="007E1E3A" w:rsidP="007E1E3A">
            <w:pPr>
              <w:tabs>
                <w:tab w:val="left" w:pos="289"/>
                <w:tab w:val="left" w:pos="430"/>
              </w:tabs>
              <w:spacing w:after="0" w:line="240" w:lineRule="auto"/>
              <w:jc w:val="both"/>
              <w:rPr>
                <w:rFonts w:ascii="Tahoma" w:hAnsi="Tahoma" w:cs="Tahoma"/>
                <w:sz w:val="20"/>
                <w:szCs w:val="20"/>
              </w:rPr>
            </w:pPr>
            <w:r w:rsidRPr="006F6DB4">
              <w:rPr>
                <w:rFonts w:ascii="Tahoma" w:eastAsia="Calibri" w:hAnsi="Tahoma" w:cs="Tahoma"/>
                <w:color w:val="000000" w:themeColor="text1"/>
                <w:sz w:val="20"/>
                <w:szCs w:val="20"/>
              </w:rPr>
              <w:t>В стоимость работ должны быть включены все расходы Подрядчика, в т.ч. на выполнение скрытых работ, о которых Подрядчик обязан письменно уведомить Заказчика о сроках их выполнения не менее, чем за 24 часа до начала приемки скрытых работ, а также связанные с выполнением работ, экспертизы промышленной безопасности ПС и регистрацией заключения в территориальном органе Ростехнадзора, а также доставка к объекту рабочих и оборудования, затраты на проживание рабочих, аренда/поставка необходимой техники и оборудования/материалов, затраты на потребление электроэнергии и прочих материалов, уборка выделенной для демонтажа/монтажа территории и вывоз мусора.  При отсутствии возможности со стороны Заказчика осуществить контроль за выполнением скрытых работ, Подрядчик обязан предоставлять фотофиксацию выполняемых работ. Заказчик на основании договора аренды имеет возможность предоставить в аренду для демонтажа и погрузки на Енисейском грузовом районе портальные краны</w:t>
            </w:r>
            <w:r w:rsidRPr="006F6DB4">
              <w:rPr>
                <w:rFonts w:ascii="Tahoma" w:hAnsi="Tahoma" w:cs="Tahoma"/>
                <w:sz w:val="20"/>
                <w:szCs w:val="20"/>
              </w:rPr>
              <w:t>:</w:t>
            </w:r>
          </w:p>
          <w:p w14:paraId="5820B415" w14:textId="77777777" w:rsidR="007E1E3A" w:rsidRPr="006F6DB4" w:rsidRDefault="007E1E3A" w:rsidP="007E1E3A">
            <w:pPr>
              <w:tabs>
                <w:tab w:val="left" w:pos="289"/>
                <w:tab w:val="left" w:pos="430"/>
              </w:tabs>
              <w:spacing w:after="0" w:line="240" w:lineRule="auto"/>
              <w:jc w:val="both"/>
              <w:rPr>
                <w:rFonts w:ascii="Tahoma" w:hAnsi="Tahoma" w:cs="Tahoma"/>
                <w:sz w:val="20"/>
                <w:szCs w:val="20"/>
              </w:rPr>
            </w:pPr>
            <w:r w:rsidRPr="006F6DB4">
              <w:rPr>
                <w:rFonts w:ascii="Tahoma" w:hAnsi="Tahoma" w:cs="Tahoma"/>
                <w:sz w:val="20"/>
                <w:szCs w:val="20"/>
              </w:rPr>
              <w:t>- «Ганц» 16/27,5т. хоз.№42, зав. №071 (стоимость аренды: 4172 р.37 коп. в час);</w:t>
            </w:r>
          </w:p>
          <w:p w14:paraId="79A97599" w14:textId="77777777" w:rsidR="007E1E3A" w:rsidRPr="006F6DB4" w:rsidRDefault="007E1E3A" w:rsidP="007E1E3A">
            <w:pPr>
              <w:tabs>
                <w:tab w:val="left" w:pos="289"/>
                <w:tab w:val="left" w:pos="430"/>
              </w:tabs>
              <w:spacing w:after="0" w:line="240" w:lineRule="auto"/>
              <w:jc w:val="both"/>
              <w:rPr>
                <w:rFonts w:ascii="Tahoma" w:hAnsi="Tahoma" w:cs="Tahoma"/>
                <w:sz w:val="20"/>
                <w:szCs w:val="20"/>
              </w:rPr>
            </w:pPr>
            <w:r w:rsidRPr="006F6DB4">
              <w:rPr>
                <w:rFonts w:ascii="Tahoma" w:hAnsi="Tahoma" w:cs="Tahoma"/>
                <w:sz w:val="20"/>
                <w:szCs w:val="20"/>
              </w:rPr>
              <w:t>- «Ганц» 16/27,5т. хоз.№47, зав. №162 (стоимость аренды: 4172 р.37 коп. в час);</w:t>
            </w:r>
          </w:p>
          <w:p w14:paraId="751164F7" w14:textId="77777777" w:rsidR="007E1E3A" w:rsidRPr="006F6DB4" w:rsidRDefault="007E1E3A" w:rsidP="007E1E3A">
            <w:pPr>
              <w:tabs>
                <w:tab w:val="left" w:pos="289"/>
                <w:tab w:val="left" w:pos="430"/>
              </w:tabs>
              <w:spacing w:after="0" w:line="240" w:lineRule="auto"/>
              <w:jc w:val="both"/>
              <w:rPr>
                <w:rFonts w:ascii="Tahoma" w:hAnsi="Tahoma" w:cs="Tahoma"/>
                <w:sz w:val="20"/>
                <w:szCs w:val="20"/>
              </w:rPr>
            </w:pPr>
            <w:r w:rsidRPr="006F6DB4">
              <w:rPr>
                <w:rFonts w:ascii="Tahoma" w:hAnsi="Tahoma" w:cs="Tahoma"/>
                <w:sz w:val="20"/>
                <w:szCs w:val="20"/>
              </w:rPr>
              <w:t>- «Кировец» 16/32т. хоз.№28, зав. № 7176 (стоимость аренды: 2302 р.44 коп. в час).</w:t>
            </w:r>
          </w:p>
          <w:p w14:paraId="375B57A2" w14:textId="77777777" w:rsidR="007E1E3A" w:rsidRPr="006F6DB4" w:rsidRDefault="007E1E3A" w:rsidP="007E1E3A">
            <w:pPr>
              <w:tabs>
                <w:tab w:val="left" w:pos="289"/>
                <w:tab w:val="left" w:pos="430"/>
              </w:tabs>
              <w:spacing w:after="0" w:line="240" w:lineRule="auto"/>
              <w:jc w:val="both"/>
              <w:rPr>
                <w:rFonts w:ascii="Tahoma" w:hAnsi="Tahoma" w:cs="Tahoma"/>
                <w:sz w:val="20"/>
                <w:szCs w:val="20"/>
              </w:rPr>
            </w:pPr>
            <w:r w:rsidRPr="006F6DB4">
              <w:rPr>
                <w:rFonts w:ascii="Tahoma" w:hAnsi="Tahoma" w:cs="Tahoma"/>
                <w:sz w:val="20"/>
                <w:szCs w:val="20"/>
              </w:rPr>
              <w:t>Заказчик на основании договора аренда имеет возможность предоставить в аренду для разгрузки и монтажа на Злобинском грузовом районе портальные краны:</w:t>
            </w:r>
          </w:p>
          <w:p w14:paraId="463DBE17" w14:textId="77777777" w:rsidR="007E1E3A" w:rsidRPr="006F6DB4" w:rsidRDefault="007E1E3A" w:rsidP="007E1E3A">
            <w:pPr>
              <w:tabs>
                <w:tab w:val="left" w:pos="289"/>
                <w:tab w:val="left" w:pos="430"/>
              </w:tabs>
              <w:spacing w:after="0" w:line="240" w:lineRule="auto"/>
              <w:jc w:val="both"/>
              <w:rPr>
                <w:rFonts w:ascii="Tahoma" w:hAnsi="Tahoma" w:cs="Tahoma"/>
                <w:sz w:val="20"/>
                <w:szCs w:val="20"/>
              </w:rPr>
            </w:pPr>
            <w:r w:rsidRPr="006F6DB4">
              <w:rPr>
                <w:rFonts w:ascii="Tahoma" w:hAnsi="Tahoma" w:cs="Tahoma"/>
                <w:sz w:val="20"/>
                <w:szCs w:val="20"/>
              </w:rPr>
              <w:t>-«Кондор» 32/40т. хоз.№3, зав. № 1302 (стоимость аренды: 3870 р.37 коп. в час);</w:t>
            </w:r>
          </w:p>
          <w:p w14:paraId="49B242D5" w14:textId="77777777" w:rsidR="007E1E3A" w:rsidRPr="006F6DB4" w:rsidRDefault="007E1E3A" w:rsidP="007E1E3A">
            <w:pPr>
              <w:tabs>
                <w:tab w:val="left" w:pos="289"/>
                <w:tab w:val="left" w:pos="430"/>
              </w:tabs>
              <w:spacing w:after="0" w:line="240" w:lineRule="auto"/>
              <w:jc w:val="both"/>
              <w:rPr>
                <w:rFonts w:ascii="Tahoma" w:hAnsi="Tahoma" w:cs="Tahoma"/>
                <w:sz w:val="20"/>
                <w:szCs w:val="20"/>
              </w:rPr>
            </w:pPr>
            <w:r w:rsidRPr="006F6DB4">
              <w:rPr>
                <w:rFonts w:ascii="Tahoma" w:hAnsi="Tahoma" w:cs="Tahoma"/>
                <w:sz w:val="20"/>
                <w:szCs w:val="20"/>
              </w:rPr>
              <w:t>-«Кондор» 32/40т. хоз.№60, зав. №1402 (стоимость аренды: 3870 р.37 коп. в час).</w:t>
            </w:r>
          </w:p>
          <w:p w14:paraId="56BAD459" w14:textId="77777777" w:rsidR="007E1E3A" w:rsidRPr="006F6DB4" w:rsidRDefault="007E1E3A" w:rsidP="007E1E3A">
            <w:pPr>
              <w:numPr>
                <w:ilvl w:val="0"/>
                <w:numId w:val="3"/>
              </w:numPr>
              <w:tabs>
                <w:tab w:val="left" w:pos="289"/>
                <w:tab w:val="left" w:pos="430"/>
              </w:tabs>
              <w:spacing w:after="0" w:line="240" w:lineRule="auto"/>
              <w:ind w:left="0" w:firstLine="0"/>
              <w:jc w:val="both"/>
              <w:rPr>
                <w:rFonts w:ascii="Tahoma" w:hAnsi="Tahoma" w:cs="Tahoma"/>
                <w:sz w:val="20"/>
                <w:szCs w:val="20"/>
              </w:rPr>
            </w:pPr>
            <w:r w:rsidRPr="006F6DB4">
              <w:rPr>
                <w:rFonts w:ascii="Tahoma" w:hAnsi="Tahoma" w:cs="Tahoma"/>
                <w:sz w:val="20"/>
                <w:szCs w:val="20"/>
              </w:rPr>
              <w:t>Контрольное взвешивание противовесов ПК № 42 и №47 производится перед монтажом, на территории Злобинского грузового района, с использованием поверенных средств измерений Заказчика.</w:t>
            </w:r>
          </w:p>
          <w:p w14:paraId="5871348B" w14:textId="77777777" w:rsidR="007E1E3A" w:rsidRPr="006F6DB4" w:rsidRDefault="007E1E3A" w:rsidP="007E1E3A">
            <w:pPr>
              <w:numPr>
                <w:ilvl w:val="0"/>
                <w:numId w:val="3"/>
              </w:numPr>
              <w:tabs>
                <w:tab w:val="left" w:pos="289"/>
                <w:tab w:val="left" w:pos="430"/>
              </w:tabs>
              <w:spacing w:after="0" w:line="240" w:lineRule="auto"/>
              <w:ind w:left="0" w:firstLine="0"/>
              <w:jc w:val="both"/>
              <w:rPr>
                <w:rFonts w:ascii="Tahoma" w:hAnsi="Tahoma" w:cs="Tahoma"/>
                <w:sz w:val="20"/>
                <w:szCs w:val="20"/>
              </w:rPr>
            </w:pPr>
            <w:r w:rsidRPr="006F6DB4">
              <w:rPr>
                <w:rFonts w:ascii="Tahoma" w:hAnsi="Tahoma" w:cs="Tahoma"/>
                <w:sz w:val="20"/>
                <w:szCs w:val="20"/>
              </w:rPr>
              <w:t>В случае нарушение целостности лакокрасочного покрытия металлоконструкции Подрядчик производит частичную окраску поврежденных участков.</w:t>
            </w:r>
          </w:p>
          <w:p w14:paraId="09F9AD03" w14:textId="77777777" w:rsidR="007E1E3A" w:rsidRPr="006F6DB4" w:rsidRDefault="007E1E3A" w:rsidP="007E1E3A">
            <w:pPr>
              <w:numPr>
                <w:ilvl w:val="0"/>
                <w:numId w:val="3"/>
              </w:numPr>
              <w:tabs>
                <w:tab w:val="left" w:pos="289"/>
                <w:tab w:val="left" w:pos="430"/>
              </w:tabs>
              <w:spacing w:after="0" w:line="240" w:lineRule="auto"/>
              <w:ind w:left="0" w:firstLine="0"/>
              <w:jc w:val="both"/>
              <w:rPr>
                <w:rFonts w:ascii="Tahoma" w:hAnsi="Tahoma" w:cs="Tahoma"/>
                <w:sz w:val="20"/>
                <w:szCs w:val="20"/>
              </w:rPr>
            </w:pPr>
            <w:r w:rsidRPr="006F6DB4">
              <w:rPr>
                <w:rFonts w:ascii="Tahoma" w:hAnsi="Tahoma" w:cs="Tahoma"/>
                <w:sz w:val="20"/>
                <w:szCs w:val="20"/>
              </w:rPr>
              <w:t xml:space="preserve"> В случае нанесения повреждений (деформации металлоконструкций, износ резьбовых соединений, а также нарушения целостности электрооборудования.) ПК № 42 и №47 в процессе демонтажа, погрузки, </w:t>
            </w:r>
            <w:r w:rsidRPr="006F6DB4">
              <w:rPr>
                <w:rFonts w:ascii="Tahoma" w:hAnsi="Tahoma" w:cs="Tahoma"/>
                <w:sz w:val="20"/>
                <w:szCs w:val="20"/>
              </w:rPr>
              <w:lastRenderedPageBreak/>
              <w:t>перемещения, разгрузки и монтажа, Подрядчик проводит ремонт, а в случае невозможности замену на новое.</w:t>
            </w:r>
          </w:p>
          <w:p w14:paraId="2F627661" w14:textId="77777777" w:rsidR="007E1E3A" w:rsidRPr="006F6DB4" w:rsidRDefault="007E1E3A" w:rsidP="007E1E3A">
            <w:pPr>
              <w:numPr>
                <w:ilvl w:val="0"/>
                <w:numId w:val="3"/>
              </w:numPr>
              <w:tabs>
                <w:tab w:val="left" w:pos="289"/>
                <w:tab w:val="left" w:pos="430"/>
              </w:tabs>
              <w:spacing w:after="0" w:line="240" w:lineRule="auto"/>
              <w:ind w:left="0" w:firstLine="0"/>
              <w:jc w:val="both"/>
              <w:rPr>
                <w:rFonts w:ascii="Tahoma" w:hAnsi="Tahoma" w:cs="Tahoma"/>
                <w:sz w:val="20"/>
                <w:szCs w:val="20"/>
              </w:rPr>
            </w:pPr>
            <w:r w:rsidRPr="006F6DB4">
              <w:rPr>
                <w:rFonts w:ascii="Tahoma" w:hAnsi="Tahoma" w:cs="Tahoma"/>
                <w:sz w:val="20"/>
                <w:szCs w:val="20"/>
              </w:rPr>
              <w:t>Подрядчик за свой счет и своими силами производит замену крепежных деталей (болты, гайки, оси, подшипники, манжеты) которые не подлежат повторной установке;</w:t>
            </w:r>
          </w:p>
          <w:p w14:paraId="6F643576" w14:textId="77777777" w:rsidR="007E1E3A" w:rsidRPr="006F6DB4" w:rsidRDefault="007E1E3A" w:rsidP="007E1E3A">
            <w:pPr>
              <w:numPr>
                <w:ilvl w:val="0"/>
                <w:numId w:val="3"/>
              </w:numPr>
              <w:tabs>
                <w:tab w:val="left" w:pos="289"/>
                <w:tab w:val="left" w:pos="430"/>
              </w:tabs>
              <w:spacing w:after="0" w:line="240" w:lineRule="auto"/>
              <w:ind w:left="0" w:firstLine="0"/>
              <w:jc w:val="both"/>
              <w:rPr>
                <w:rFonts w:ascii="Tahoma" w:hAnsi="Tahoma" w:cs="Tahoma"/>
                <w:sz w:val="20"/>
                <w:szCs w:val="20"/>
              </w:rPr>
            </w:pPr>
            <w:r w:rsidRPr="006F6DB4">
              <w:rPr>
                <w:rFonts w:ascii="Tahoma" w:hAnsi="Tahoma" w:cs="Tahoma"/>
                <w:sz w:val="20"/>
                <w:szCs w:val="20"/>
              </w:rPr>
              <w:t>Стоимость работ оформляется составлением калькуляции</w:t>
            </w:r>
            <w:r w:rsidRPr="006F6DB4">
              <w:rPr>
                <w:rFonts w:ascii="Tahoma" w:eastAsia="Calibri" w:hAnsi="Tahoma" w:cs="Tahoma"/>
                <w:sz w:val="20"/>
                <w:szCs w:val="20"/>
              </w:rPr>
              <w:t xml:space="preserve"> </w:t>
            </w:r>
            <w:r w:rsidRPr="006F6DB4">
              <w:rPr>
                <w:rFonts w:ascii="Tahoma" w:hAnsi="Tahoma" w:cs="Tahoma"/>
                <w:sz w:val="20"/>
                <w:szCs w:val="20"/>
              </w:rPr>
              <w:t>(в соответствии с формой, изложенной в Приложении №1 к Техническому заданию).</w:t>
            </w:r>
          </w:p>
          <w:p w14:paraId="7263E1FB" w14:textId="77777777" w:rsidR="007E1E3A" w:rsidRPr="006F6DB4" w:rsidRDefault="007E1E3A" w:rsidP="007E1E3A">
            <w:pPr>
              <w:tabs>
                <w:tab w:val="left" w:pos="289"/>
                <w:tab w:val="left" w:pos="430"/>
              </w:tabs>
              <w:spacing w:after="0" w:line="240" w:lineRule="auto"/>
              <w:jc w:val="both"/>
              <w:rPr>
                <w:rFonts w:ascii="Tahoma" w:hAnsi="Tahoma" w:cs="Tahoma"/>
                <w:sz w:val="20"/>
                <w:szCs w:val="20"/>
              </w:rPr>
            </w:pPr>
            <w:r w:rsidRPr="006F6DB4">
              <w:rPr>
                <w:rFonts w:ascii="Tahoma" w:hAnsi="Tahoma" w:cs="Tahoma"/>
                <w:sz w:val="20"/>
                <w:szCs w:val="20"/>
              </w:rPr>
              <w:t>Калькуляция предоставляется участником в составе заявки на участие в закупке.</w:t>
            </w:r>
          </w:p>
          <w:p w14:paraId="7CE14C99" w14:textId="77777777" w:rsidR="007E1E3A" w:rsidRPr="006F6DB4" w:rsidRDefault="007E1E3A" w:rsidP="007E1E3A">
            <w:pPr>
              <w:numPr>
                <w:ilvl w:val="0"/>
                <w:numId w:val="3"/>
              </w:numPr>
              <w:tabs>
                <w:tab w:val="left" w:pos="289"/>
                <w:tab w:val="left" w:pos="430"/>
              </w:tabs>
              <w:spacing w:after="0" w:line="240" w:lineRule="auto"/>
              <w:ind w:left="0" w:firstLine="0"/>
              <w:jc w:val="both"/>
              <w:rPr>
                <w:rFonts w:ascii="Tahoma" w:eastAsiaTheme="majorEastAsia" w:hAnsi="Tahoma" w:cs="Tahoma"/>
                <w:color w:val="000000" w:themeColor="text1"/>
                <w:sz w:val="20"/>
                <w:szCs w:val="20"/>
              </w:rPr>
            </w:pPr>
            <w:r w:rsidRPr="006F6DB4">
              <w:rPr>
                <w:rFonts w:ascii="Tahoma" w:hAnsi="Tahoma" w:cs="Tahoma"/>
                <w:sz w:val="20"/>
                <w:szCs w:val="20"/>
              </w:rPr>
              <w:t>Информация о весе основных узлов и механизмов ПК № 47 и 42 приведена в Приложении №2 к Техническому заданию.</w:t>
            </w:r>
          </w:p>
          <w:p w14:paraId="00122683" w14:textId="2ECFE090" w:rsidR="00AC5353" w:rsidRPr="006F6DB4" w:rsidRDefault="00AC5353" w:rsidP="00AC5353">
            <w:pPr>
              <w:spacing w:after="0" w:line="240" w:lineRule="auto"/>
              <w:ind w:left="609"/>
              <w:jc w:val="both"/>
              <w:rPr>
                <w:rFonts w:ascii="Tahoma" w:hAnsi="Tahoma" w:cs="Tahoma"/>
                <w:bCs/>
                <w:sz w:val="20"/>
                <w:szCs w:val="20"/>
              </w:rPr>
            </w:pPr>
          </w:p>
          <w:p w14:paraId="617BACA7" w14:textId="48CC7FEC" w:rsidR="00AC5353" w:rsidRPr="006F6DB4" w:rsidRDefault="00AC5353" w:rsidP="00A30E42">
            <w:pPr>
              <w:pStyle w:val="af3"/>
              <w:widowControl w:val="0"/>
              <w:tabs>
                <w:tab w:val="left" w:pos="351"/>
              </w:tabs>
              <w:autoSpaceDE w:val="0"/>
              <w:autoSpaceDN w:val="0"/>
              <w:adjustRightInd w:val="0"/>
              <w:spacing w:after="0" w:line="240" w:lineRule="auto"/>
              <w:rPr>
                <w:rFonts w:ascii="Tahoma" w:hAnsi="Tahoma" w:cs="Tahoma"/>
                <w:sz w:val="20"/>
                <w:szCs w:val="20"/>
              </w:rPr>
            </w:pPr>
          </w:p>
        </w:tc>
        <w:tc>
          <w:tcPr>
            <w:tcW w:w="7210" w:type="dxa"/>
          </w:tcPr>
          <w:p w14:paraId="609B5FBA" w14:textId="77777777" w:rsidR="00A6035F" w:rsidRPr="004F38A9" w:rsidRDefault="00A6035F" w:rsidP="00A802B1">
            <w:pPr>
              <w:spacing w:after="0" w:line="240" w:lineRule="auto"/>
              <w:rPr>
                <w:rFonts w:ascii="Tahoma" w:hAnsi="Tahoma" w:cs="Tahoma"/>
                <w:bCs/>
                <w:sz w:val="20"/>
                <w:szCs w:val="20"/>
                <w:u w:val="single"/>
              </w:rPr>
            </w:pPr>
            <w:r w:rsidRPr="004F38A9">
              <w:rPr>
                <w:rFonts w:ascii="Tahoma" w:hAnsi="Tahoma" w:cs="Tahoma"/>
                <w:sz w:val="20"/>
                <w:szCs w:val="20"/>
                <w:u w:val="single"/>
              </w:rPr>
              <w:lastRenderedPageBreak/>
              <w:t>Предложение о функциональных и качественных характеристиках должно содержать конкретные технические и функциональные характеристики, наименование товара</w:t>
            </w:r>
            <w:r w:rsidRPr="004F38A9">
              <w:rPr>
                <w:rFonts w:ascii="Tahoma" w:hAnsi="Tahoma" w:cs="Tahoma"/>
                <w:bCs/>
                <w:sz w:val="20"/>
                <w:szCs w:val="20"/>
                <w:u w:val="single"/>
              </w:rPr>
              <w:t xml:space="preserve"> с подробным описанием, </w:t>
            </w:r>
            <w:r w:rsidRPr="004F38A9">
              <w:rPr>
                <w:rFonts w:ascii="Tahoma" w:eastAsia="Times New Roman" w:hAnsi="Tahoma" w:cs="Tahoma"/>
                <w:bCs/>
                <w:sz w:val="20"/>
                <w:szCs w:val="20"/>
              </w:rPr>
              <w:t>срок поставки, страну происхождения и прочие существенные условия договора.</w:t>
            </w:r>
          </w:p>
          <w:p w14:paraId="43B45356" w14:textId="77777777" w:rsidR="00A6035F" w:rsidRPr="004F38A9" w:rsidRDefault="00A6035F" w:rsidP="00A802B1">
            <w:pPr>
              <w:spacing w:after="0" w:line="240" w:lineRule="auto"/>
              <w:rPr>
                <w:rFonts w:ascii="Tahoma" w:hAnsi="Tahoma" w:cs="Tahoma"/>
                <w:bCs/>
                <w:sz w:val="20"/>
                <w:szCs w:val="20"/>
              </w:rPr>
            </w:pPr>
          </w:p>
          <w:p w14:paraId="77EDF23D" w14:textId="77777777" w:rsidR="00A6035F" w:rsidRPr="004F38A9" w:rsidRDefault="00A6035F" w:rsidP="00A802B1">
            <w:pPr>
              <w:spacing w:after="0"/>
              <w:rPr>
                <w:rFonts w:ascii="Tahoma" w:eastAsia="Calibri" w:hAnsi="Tahoma" w:cs="Tahoma"/>
                <w:sz w:val="20"/>
                <w:szCs w:val="20"/>
              </w:rPr>
            </w:pPr>
          </w:p>
          <w:p w14:paraId="7E7312DB" w14:textId="77777777" w:rsidR="00A6035F" w:rsidRPr="004F38A9" w:rsidRDefault="00A6035F" w:rsidP="00A802B1">
            <w:pPr>
              <w:pStyle w:val="af8"/>
              <w:spacing w:after="0"/>
              <w:jc w:val="both"/>
              <w:rPr>
                <w:rFonts w:ascii="Tahoma" w:hAnsi="Tahoma" w:cs="Tahoma"/>
                <w:bCs/>
              </w:rPr>
            </w:pPr>
          </w:p>
          <w:p w14:paraId="1FA74FC6" w14:textId="77777777" w:rsidR="00A6035F" w:rsidRPr="004F38A9" w:rsidRDefault="00A6035F" w:rsidP="00A802B1">
            <w:pPr>
              <w:pStyle w:val="af8"/>
              <w:spacing w:after="0"/>
              <w:jc w:val="both"/>
              <w:rPr>
                <w:rFonts w:ascii="Tahoma" w:hAnsi="Tahoma" w:cs="Tahoma"/>
                <w:bCs/>
              </w:rPr>
            </w:pPr>
          </w:p>
        </w:tc>
      </w:tr>
      <w:tr w:rsidR="00A6035F" w:rsidRPr="00B125D6" w14:paraId="300F38E3" w14:textId="77777777" w:rsidTr="00A802B1">
        <w:trPr>
          <w:trHeight w:val="475"/>
        </w:trPr>
        <w:tc>
          <w:tcPr>
            <w:tcW w:w="7350" w:type="dxa"/>
          </w:tcPr>
          <w:p w14:paraId="18784159" w14:textId="4C79EA68" w:rsidR="00A6035F" w:rsidRPr="006F6DB4" w:rsidRDefault="00A6035F" w:rsidP="00A6035F">
            <w:pPr>
              <w:pStyle w:val="af3"/>
              <w:numPr>
                <w:ilvl w:val="0"/>
                <w:numId w:val="2"/>
              </w:numPr>
              <w:spacing w:after="0" w:line="240" w:lineRule="auto"/>
              <w:ind w:left="0"/>
              <w:rPr>
                <w:rFonts w:ascii="Tahoma" w:hAnsi="Tahoma" w:cs="Tahoma"/>
                <w:iCs/>
                <w:sz w:val="20"/>
                <w:szCs w:val="20"/>
              </w:rPr>
            </w:pPr>
            <w:r w:rsidRPr="006F6DB4">
              <w:rPr>
                <w:rFonts w:ascii="Tahoma" w:hAnsi="Tahoma" w:cs="Tahoma"/>
                <w:iCs/>
                <w:sz w:val="20"/>
                <w:szCs w:val="20"/>
              </w:rPr>
              <w:lastRenderedPageBreak/>
              <w:t xml:space="preserve">2. </w:t>
            </w:r>
            <w:r w:rsidRPr="006F6DB4">
              <w:rPr>
                <w:rFonts w:ascii="Tahoma" w:hAnsi="Tahoma" w:cs="Tahoma"/>
                <w:b/>
                <w:iCs/>
                <w:sz w:val="20"/>
                <w:szCs w:val="20"/>
              </w:rPr>
              <w:t xml:space="preserve">Сроки </w:t>
            </w:r>
            <w:r w:rsidR="002315AA" w:rsidRPr="006F6DB4">
              <w:rPr>
                <w:rFonts w:ascii="Tahoma" w:hAnsi="Tahoma" w:cs="Tahoma"/>
                <w:b/>
                <w:iCs/>
                <w:sz w:val="20"/>
                <w:szCs w:val="20"/>
              </w:rPr>
              <w:t>выполнения работ</w:t>
            </w:r>
            <w:r w:rsidRPr="006F6DB4">
              <w:rPr>
                <w:rFonts w:ascii="Tahoma" w:hAnsi="Tahoma" w:cs="Tahoma"/>
                <w:iCs/>
                <w:sz w:val="20"/>
                <w:szCs w:val="20"/>
              </w:rPr>
              <w:t>:</w:t>
            </w:r>
          </w:p>
          <w:p w14:paraId="5F47F470" w14:textId="77777777" w:rsidR="008A7EA6" w:rsidRDefault="008A7EA6" w:rsidP="002315AA">
            <w:pPr>
              <w:spacing w:after="0" w:line="240" w:lineRule="auto"/>
              <w:rPr>
                <w:rFonts w:ascii="Tahoma" w:eastAsia="Calibri" w:hAnsi="Tahoma" w:cs="Tahoma"/>
                <w:b/>
                <w:color w:val="000000" w:themeColor="text1"/>
                <w:sz w:val="20"/>
                <w:szCs w:val="20"/>
              </w:rPr>
            </w:pPr>
          </w:p>
          <w:p w14:paraId="11501E43" w14:textId="77777777" w:rsidR="008A7EA6" w:rsidRPr="00C4392A" w:rsidRDefault="008A7EA6" w:rsidP="008A7EA6">
            <w:pPr>
              <w:suppressAutoHyphens/>
              <w:ind w:left="37"/>
              <w:jc w:val="both"/>
              <w:rPr>
                <w:rFonts w:ascii="Times New Roman" w:eastAsia="Calibri" w:hAnsi="Times New Roman" w:cs="Times New Roman"/>
                <w:b/>
                <w:color w:val="000000" w:themeColor="text1"/>
                <w:sz w:val="24"/>
                <w:szCs w:val="24"/>
              </w:rPr>
            </w:pPr>
            <w:r>
              <w:rPr>
                <w:rFonts w:ascii="Times New Roman" w:eastAsia="Calibri" w:hAnsi="Times New Roman" w:cs="Times New Roman"/>
                <w:b/>
                <w:color w:val="000000" w:themeColor="text1"/>
                <w:sz w:val="24"/>
                <w:szCs w:val="24"/>
              </w:rPr>
              <w:t>Не позднее 220 календарных дней с даты заключения Договора</w:t>
            </w:r>
          </w:p>
          <w:p w14:paraId="49A5A218" w14:textId="77777777" w:rsidR="008A7EA6" w:rsidRDefault="008A7EA6" w:rsidP="008A7EA6">
            <w:pPr>
              <w:suppressAutoHyphens/>
              <w:ind w:left="37"/>
              <w:jc w:val="both"/>
              <w:rPr>
                <w:rFonts w:ascii="Times New Roman" w:eastAsia="Calibri" w:hAnsi="Times New Roman" w:cs="Times New Roman"/>
                <w:color w:val="000000" w:themeColor="text1"/>
                <w:sz w:val="24"/>
                <w:szCs w:val="24"/>
              </w:rPr>
            </w:pPr>
            <w:r w:rsidRPr="00C4392A">
              <w:rPr>
                <w:rFonts w:ascii="Times New Roman" w:eastAsia="Calibri" w:hAnsi="Times New Roman" w:cs="Times New Roman"/>
                <w:color w:val="000000" w:themeColor="text1"/>
                <w:sz w:val="24"/>
                <w:szCs w:val="24"/>
              </w:rPr>
              <w:t>Этапы проведения работ:</w:t>
            </w:r>
          </w:p>
          <w:p w14:paraId="72483D92" w14:textId="77777777" w:rsidR="008A7EA6" w:rsidRPr="00C4392A" w:rsidRDefault="008A7EA6" w:rsidP="008A7EA6">
            <w:pPr>
              <w:suppressAutoHyphens/>
              <w:ind w:left="37"/>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r w:rsidRPr="003F70BD">
              <w:rPr>
                <w:rFonts w:ascii="Times New Roman" w:eastAsia="Calibri" w:hAnsi="Times New Roman" w:cs="Times New Roman"/>
                <w:b/>
                <w:bCs/>
                <w:color w:val="000000" w:themeColor="text1"/>
                <w:sz w:val="24"/>
                <w:szCs w:val="24"/>
              </w:rPr>
              <w:t>1 э</w:t>
            </w:r>
            <w:r>
              <w:rPr>
                <w:rFonts w:ascii="Times New Roman" w:eastAsia="Calibri" w:hAnsi="Times New Roman" w:cs="Times New Roman"/>
                <w:b/>
                <w:bCs/>
                <w:color w:val="000000" w:themeColor="text1"/>
                <w:sz w:val="24"/>
                <w:szCs w:val="24"/>
              </w:rPr>
              <w:t>т</w:t>
            </w:r>
            <w:r w:rsidRPr="003F70BD">
              <w:rPr>
                <w:rFonts w:ascii="Times New Roman" w:eastAsia="Calibri" w:hAnsi="Times New Roman" w:cs="Times New Roman"/>
                <w:b/>
                <w:bCs/>
                <w:color w:val="000000" w:themeColor="text1"/>
                <w:sz w:val="24"/>
                <w:szCs w:val="24"/>
              </w:rPr>
              <w:t>ап</w:t>
            </w:r>
            <w:r>
              <w:rPr>
                <w:rFonts w:ascii="Times New Roman" w:eastAsia="Calibri" w:hAnsi="Times New Roman" w:cs="Times New Roman"/>
                <w:color w:val="000000" w:themeColor="text1"/>
                <w:sz w:val="24"/>
                <w:szCs w:val="24"/>
              </w:rPr>
              <w:t>: в течение 60 календарных дней с даты заключения договора.</w:t>
            </w:r>
          </w:p>
          <w:p w14:paraId="586EF57C" w14:textId="77777777" w:rsidR="008A7EA6" w:rsidRPr="00C4392A" w:rsidRDefault="008A7EA6" w:rsidP="008A7EA6">
            <w:pPr>
              <w:suppressAutoHyphens/>
              <w:ind w:left="37"/>
              <w:jc w:val="both"/>
              <w:rPr>
                <w:rFonts w:ascii="Times New Roman" w:eastAsia="Calibri" w:hAnsi="Times New Roman" w:cs="Times New Roman"/>
                <w:color w:val="000000" w:themeColor="text1"/>
                <w:sz w:val="24"/>
                <w:szCs w:val="24"/>
              </w:rPr>
            </w:pPr>
            <w:r w:rsidRPr="00C4392A">
              <w:rPr>
                <w:rFonts w:ascii="Times New Roman" w:eastAsia="Calibri" w:hAnsi="Times New Roman" w:cs="Times New Roman"/>
                <w:color w:val="000000" w:themeColor="text1"/>
                <w:sz w:val="24"/>
                <w:szCs w:val="24"/>
              </w:rPr>
              <w:t>Разработка и согласование с Заказчиком проекта производства работ (далее ППР) на демонтаж</w:t>
            </w:r>
            <w:r w:rsidRPr="0039305C">
              <w:rPr>
                <w:rFonts w:ascii="Times New Roman" w:eastAsia="Calibri" w:hAnsi="Times New Roman" w:cs="Times New Roman"/>
                <w:color w:val="000000" w:themeColor="text1"/>
                <w:sz w:val="24"/>
                <w:szCs w:val="24"/>
              </w:rPr>
              <w:t>/</w:t>
            </w:r>
            <w:r>
              <w:rPr>
                <w:rFonts w:ascii="Times New Roman" w:eastAsia="Calibri" w:hAnsi="Times New Roman" w:cs="Times New Roman"/>
                <w:color w:val="000000" w:themeColor="text1"/>
                <w:sz w:val="24"/>
                <w:szCs w:val="24"/>
              </w:rPr>
              <w:t>монтаж</w:t>
            </w:r>
            <w:r w:rsidRPr="00C4392A">
              <w:rPr>
                <w:rFonts w:ascii="Times New Roman" w:eastAsia="Calibri" w:hAnsi="Times New Roman" w:cs="Times New Roman"/>
                <w:color w:val="000000" w:themeColor="text1"/>
                <w:sz w:val="24"/>
                <w:szCs w:val="24"/>
              </w:rPr>
              <w:t xml:space="preserve"> П</w:t>
            </w:r>
            <w:r>
              <w:rPr>
                <w:rFonts w:ascii="Times New Roman" w:eastAsia="Calibri" w:hAnsi="Times New Roman" w:cs="Times New Roman"/>
                <w:color w:val="000000" w:themeColor="text1"/>
                <w:sz w:val="24"/>
                <w:szCs w:val="24"/>
              </w:rPr>
              <w:t>К</w:t>
            </w:r>
            <w:r w:rsidRPr="00DA195C">
              <w:rPr>
                <w:rFonts w:ascii="Times New Roman" w:eastAsia="Calibri" w:hAnsi="Times New Roman" w:cs="Times New Roman"/>
                <w:color w:val="000000" w:themeColor="text1"/>
                <w:sz w:val="24"/>
                <w:szCs w:val="24"/>
              </w:rPr>
              <w:t xml:space="preserve"> </w:t>
            </w:r>
            <w:r>
              <w:rPr>
                <w:rFonts w:ascii="Times New Roman" w:eastAsia="Calibri" w:hAnsi="Times New Roman" w:cs="Times New Roman"/>
                <w:color w:val="000000" w:themeColor="text1"/>
                <w:sz w:val="24"/>
                <w:szCs w:val="24"/>
              </w:rPr>
              <w:t xml:space="preserve">№ 42 и </w:t>
            </w:r>
            <w:r w:rsidRPr="00C4392A">
              <w:rPr>
                <w:rFonts w:ascii="Times New Roman" w:eastAsia="Calibri" w:hAnsi="Times New Roman" w:cs="Times New Roman"/>
                <w:color w:val="000000" w:themeColor="text1"/>
                <w:sz w:val="24"/>
                <w:szCs w:val="24"/>
              </w:rPr>
              <w:t>П</w:t>
            </w:r>
            <w:r>
              <w:rPr>
                <w:rFonts w:ascii="Times New Roman" w:eastAsia="Calibri" w:hAnsi="Times New Roman" w:cs="Times New Roman"/>
                <w:color w:val="000000" w:themeColor="text1"/>
                <w:sz w:val="24"/>
                <w:szCs w:val="24"/>
              </w:rPr>
              <w:t>К</w:t>
            </w:r>
            <w:r w:rsidRPr="00DA195C">
              <w:rPr>
                <w:rFonts w:ascii="Times New Roman" w:eastAsia="Calibri" w:hAnsi="Times New Roman" w:cs="Times New Roman"/>
                <w:color w:val="000000" w:themeColor="text1"/>
                <w:sz w:val="24"/>
                <w:szCs w:val="24"/>
              </w:rPr>
              <w:t xml:space="preserve"> </w:t>
            </w:r>
            <w:r>
              <w:rPr>
                <w:rFonts w:ascii="Times New Roman" w:eastAsia="Calibri" w:hAnsi="Times New Roman" w:cs="Times New Roman"/>
                <w:color w:val="000000" w:themeColor="text1"/>
                <w:sz w:val="24"/>
                <w:szCs w:val="24"/>
              </w:rPr>
              <w:t>№ 47</w:t>
            </w:r>
            <w:r w:rsidRPr="00C4392A">
              <w:rPr>
                <w:rFonts w:ascii="Times New Roman" w:eastAsia="Calibri" w:hAnsi="Times New Roman" w:cs="Times New Roman"/>
                <w:color w:val="000000" w:themeColor="text1"/>
                <w:sz w:val="24"/>
                <w:szCs w:val="24"/>
              </w:rPr>
              <w:t xml:space="preserve">. В течение 10 (десяти) календарных дней с даты </w:t>
            </w:r>
            <w:r>
              <w:rPr>
                <w:rFonts w:ascii="Times New Roman" w:eastAsia="Calibri" w:hAnsi="Times New Roman" w:cs="Times New Roman"/>
                <w:color w:val="000000" w:themeColor="text1"/>
                <w:sz w:val="24"/>
                <w:szCs w:val="24"/>
              </w:rPr>
              <w:t>заключения договора</w:t>
            </w:r>
            <w:r w:rsidRPr="00C4392A">
              <w:rPr>
                <w:rFonts w:ascii="Times New Roman" w:eastAsia="Calibri" w:hAnsi="Times New Roman" w:cs="Times New Roman"/>
                <w:color w:val="000000" w:themeColor="text1"/>
                <w:sz w:val="24"/>
                <w:szCs w:val="24"/>
              </w:rPr>
              <w:t>, Подрядчик предоставляет в бумажном виде проект производства работ (далее ППР) и согласовывает его с Заказчиком.</w:t>
            </w:r>
            <w:r>
              <w:rPr>
                <w:rFonts w:ascii="Times New Roman" w:eastAsia="Calibri" w:hAnsi="Times New Roman" w:cs="Times New Roman"/>
                <w:color w:val="000000" w:themeColor="text1"/>
                <w:sz w:val="24"/>
                <w:szCs w:val="24"/>
              </w:rPr>
              <w:t xml:space="preserve"> В случае выявления замечаний Подрядчик в течение 2 (двух) рабочих дней после их направления Заказчиком устраняет замечания. Процедура повторяется.</w:t>
            </w:r>
            <w:r w:rsidRPr="00C4392A">
              <w:rPr>
                <w:rFonts w:ascii="Times New Roman" w:eastAsia="Calibri" w:hAnsi="Times New Roman" w:cs="Times New Roman"/>
                <w:color w:val="000000" w:themeColor="text1"/>
                <w:sz w:val="24"/>
                <w:szCs w:val="24"/>
              </w:rPr>
              <w:t xml:space="preserve"> После согласования ППР с Заказчиком, Подрядчик утверждает данный документ и передает один экземпляр ответственному Исполнителю со стороны Заказчика. Второй экземпляр передается производителю работ со стороны Подрядчика, который в свою очередь производит ознакомление с вышеуказанным документом всех работников привлекаемых к проведению работ согласно ППР.</w:t>
            </w:r>
          </w:p>
          <w:p w14:paraId="1138DD85" w14:textId="77777777" w:rsidR="008A7EA6" w:rsidRDefault="008A7EA6" w:rsidP="008A7EA6">
            <w:pPr>
              <w:pStyle w:val="af3"/>
              <w:numPr>
                <w:ilvl w:val="0"/>
                <w:numId w:val="9"/>
              </w:numPr>
              <w:suppressAutoHyphens/>
              <w:ind w:left="37" w:firstLine="0"/>
              <w:jc w:val="both"/>
              <w:rPr>
                <w:rFonts w:ascii="Times New Roman" w:eastAsia="Calibri" w:hAnsi="Times New Roman" w:cs="Times New Roman"/>
                <w:color w:val="000000" w:themeColor="text1"/>
                <w:sz w:val="24"/>
                <w:szCs w:val="24"/>
              </w:rPr>
            </w:pPr>
            <w:r w:rsidRPr="00C4392A">
              <w:rPr>
                <w:rFonts w:ascii="Times New Roman" w:eastAsia="Calibri" w:hAnsi="Times New Roman" w:cs="Times New Roman"/>
                <w:color w:val="000000" w:themeColor="text1"/>
                <w:sz w:val="24"/>
                <w:szCs w:val="24"/>
              </w:rPr>
              <w:t xml:space="preserve">На основании утвержденного ППР </w:t>
            </w:r>
            <w:r>
              <w:rPr>
                <w:rFonts w:ascii="Times New Roman" w:eastAsia="Calibri" w:hAnsi="Times New Roman" w:cs="Times New Roman"/>
                <w:color w:val="000000" w:themeColor="text1"/>
                <w:sz w:val="24"/>
                <w:szCs w:val="24"/>
              </w:rPr>
              <w:t>Подрядчик</w:t>
            </w:r>
            <w:r w:rsidRPr="00C4392A">
              <w:rPr>
                <w:rFonts w:ascii="Times New Roman" w:eastAsia="Calibri" w:hAnsi="Times New Roman" w:cs="Times New Roman"/>
                <w:color w:val="000000" w:themeColor="text1"/>
                <w:sz w:val="24"/>
                <w:szCs w:val="24"/>
              </w:rPr>
              <w:t xml:space="preserve"> </w:t>
            </w:r>
            <w:r>
              <w:rPr>
                <w:rFonts w:ascii="Times New Roman" w:eastAsia="Calibri" w:hAnsi="Times New Roman" w:cs="Times New Roman"/>
                <w:color w:val="000000" w:themeColor="text1"/>
                <w:sz w:val="24"/>
                <w:szCs w:val="24"/>
              </w:rPr>
              <w:t>принимает</w:t>
            </w:r>
            <w:r w:rsidRPr="00C4392A">
              <w:rPr>
                <w:rFonts w:ascii="Times New Roman" w:eastAsia="Calibri" w:hAnsi="Times New Roman" w:cs="Times New Roman"/>
                <w:color w:val="000000" w:themeColor="text1"/>
                <w:sz w:val="24"/>
                <w:szCs w:val="24"/>
              </w:rPr>
              <w:t xml:space="preserve"> по Акт-допуску </w:t>
            </w:r>
            <w:r>
              <w:rPr>
                <w:rFonts w:ascii="Times New Roman" w:eastAsia="Calibri" w:hAnsi="Times New Roman" w:cs="Times New Roman"/>
                <w:color w:val="000000" w:themeColor="text1"/>
                <w:sz w:val="24"/>
                <w:szCs w:val="24"/>
              </w:rPr>
              <w:t xml:space="preserve">площадку для складирования демонтированных частей и ПК </w:t>
            </w:r>
            <w:r>
              <w:rPr>
                <w:rFonts w:ascii="Times New Roman" w:eastAsia="Calibri" w:hAnsi="Times New Roman" w:cs="Times New Roman"/>
                <w:color w:val="000000" w:themeColor="text1"/>
                <w:sz w:val="24"/>
                <w:szCs w:val="24"/>
              </w:rPr>
              <w:lastRenderedPageBreak/>
              <w:t xml:space="preserve">№ 42 и №47 </w:t>
            </w:r>
            <w:r w:rsidRPr="00C4392A">
              <w:rPr>
                <w:rFonts w:ascii="Times New Roman" w:eastAsia="Calibri" w:hAnsi="Times New Roman" w:cs="Times New Roman"/>
                <w:color w:val="000000" w:themeColor="text1"/>
                <w:sz w:val="24"/>
                <w:szCs w:val="24"/>
              </w:rPr>
              <w:t>с указанием номера ППР и приступает к проведению работ.</w:t>
            </w:r>
          </w:p>
          <w:p w14:paraId="4D96E83E" w14:textId="77777777" w:rsidR="008A7EA6" w:rsidRDefault="008A7EA6" w:rsidP="008A7EA6">
            <w:pPr>
              <w:pStyle w:val="af3"/>
              <w:numPr>
                <w:ilvl w:val="0"/>
                <w:numId w:val="9"/>
              </w:numPr>
              <w:suppressAutoHyphens/>
              <w:ind w:left="37" w:firstLine="0"/>
              <w:jc w:val="both"/>
              <w:rPr>
                <w:rFonts w:ascii="Times New Roman" w:eastAsia="Calibri" w:hAnsi="Times New Roman" w:cs="Times New Roman"/>
                <w:color w:val="000000" w:themeColor="text1"/>
                <w:sz w:val="24"/>
                <w:szCs w:val="24"/>
              </w:rPr>
            </w:pPr>
            <w:r w:rsidRPr="00DA195C">
              <w:rPr>
                <w:rFonts w:ascii="Times New Roman" w:eastAsia="Calibri" w:hAnsi="Times New Roman" w:cs="Times New Roman"/>
                <w:color w:val="000000" w:themeColor="text1"/>
                <w:sz w:val="24"/>
                <w:szCs w:val="24"/>
              </w:rPr>
              <w:t xml:space="preserve">В течение 10 (десяти) календарных дней с даты окончания демонтажа, Подрядчик проводит разработку </w:t>
            </w:r>
            <w:r>
              <w:rPr>
                <w:rFonts w:ascii="Times New Roman" w:eastAsia="Calibri" w:hAnsi="Times New Roman" w:cs="Times New Roman"/>
                <w:color w:val="000000" w:themeColor="text1"/>
                <w:sz w:val="24"/>
                <w:szCs w:val="24"/>
              </w:rPr>
              <w:t xml:space="preserve">рабочей </w:t>
            </w:r>
            <w:r w:rsidRPr="00DA195C">
              <w:rPr>
                <w:rFonts w:ascii="Times New Roman" w:eastAsia="Calibri" w:hAnsi="Times New Roman" w:cs="Times New Roman"/>
                <w:color w:val="000000" w:themeColor="text1"/>
                <w:sz w:val="24"/>
                <w:szCs w:val="24"/>
              </w:rPr>
              <w:t>технологической карты</w:t>
            </w:r>
            <w:r>
              <w:rPr>
                <w:rFonts w:ascii="Times New Roman" w:eastAsia="Calibri" w:hAnsi="Times New Roman" w:cs="Times New Roman"/>
                <w:color w:val="000000" w:themeColor="text1"/>
                <w:sz w:val="24"/>
                <w:szCs w:val="24"/>
              </w:rPr>
              <w:t xml:space="preserve"> </w:t>
            </w:r>
            <w:r w:rsidRPr="00DA195C">
              <w:rPr>
                <w:rFonts w:ascii="Times New Roman" w:eastAsia="Calibri" w:hAnsi="Times New Roman" w:cs="Times New Roman"/>
                <w:color w:val="000000" w:themeColor="text1"/>
                <w:sz w:val="24"/>
                <w:szCs w:val="24"/>
              </w:rPr>
              <w:t xml:space="preserve">(далее </w:t>
            </w:r>
            <w:r>
              <w:rPr>
                <w:rFonts w:ascii="Times New Roman" w:eastAsia="Calibri" w:hAnsi="Times New Roman" w:cs="Times New Roman"/>
                <w:color w:val="000000" w:themeColor="text1"/>
                <w:sz w:val="24"/>
                <w:szCs w:val="24"/>
              </w:rPr>
              <w:t>РТК</w:t>
            </w:r>
            <w:r w:rsidRPr="00DA195C">
              <w:rPr>
                <w:rFonts w:ascii="Times New Roman" w:eastAsia="Calibri" w:hAnsi="Times New Roman" w:cs="Times New Roman"/>
                <w:color w:val="000000" w:themeColor="text1"/>
                <w:sz w:val="24"/>
                <w:szCs w:val="24"/>
              </w:rPr>
              <w:t>)</w:t>
            </w:r>
            <w:r>
              <w:rPr>
                <w:rFonts w:ascii="Times New Roman" w:eastAsia="Calibri" w:hAnsi="Times New Roman" w:cs="Times New Roman"/>
                <w:color w:val="000000" w:themeColor="text1"/>
                <w:sz w:val="24"/>
                <w:szCs w:val="24"/>
              </w:rPr>
              <w:t xml:space="preserve"> или плана производства работ</w:t>
            </w:r>
            <w:r w:rsidRPr="00DA195C">
              <w:rPr>
                <w:rFonts w:ascii="Times New Roman" w:eastAsia="Calibri" w:hAnsi="Times New Roman" w:cs="Times New Roman"/>
                <w:color w:val="000000" w:themeColor="text1"/>
                <w:sz w:val="24"/>
                <w:szCs w:val="24"/>
              </w:rPr>
              <w:t xml:space="preserve"> (далее </w:t>
            </w:r>
            <w:r>
              <w:rPr>
                <w:rFonts w:ascii="Times New Roman" w:eastAsia="Calibri" w:hAnsi="Times New Roman" w:cs="Times New Roman"/>
                <w:color w:val="000000" w:themeColor="text1"/>
                <w:sz w:val="24"/>
                <w:szCs w:val="24"/>
              </w:rPr>
              <w:t>ППР</w:t>
            </w:r>
            <w:r w:rsidRPr="00DA195C">
              <w:rPr>
                <w:rFonts w:ascii="Times New Roman" w:eastAsia="Calibri" w:hAnsi="Times New Roman" w:cs="Times New Roman"/>
                <w:color w:val="000000" w:themeColor="text1"/>
                <w:sz w:val="24"/>
                <w:szCs w:val="24"/>
              </w:rPr>
              <w:t>)</w:t>
            </w:r>
            <w:r>
              <w:rPr>
                <w:rFonts w:ascii="Times New Roman" w:eastAsia="Calibri" w:hAnsi="Times New Roman" w:cs="Times New Roman"/>
                <w:color w:val="000000" w:themeColor="text1"/>
                <w:sz w:val="24"/>
                <w:szCs w:val="24"/>
              </w:rPr>
              <w:t xml:space="preserve"> </w:t>
            </w:r>
            <w:r w:rsidRPr="00DA195C">
              <w:rPr>
                <w:rFonts w:ascii="Times New Roman" w:eastAsia="Calibri" w:hAnsi="Times New Roman" w:cs="Times New Roman"/>
                <w:color w:val="000000" w:themeColor="text1"/>
                <w:sz w:val="24"/>
                <w:szCs w:val="24"/>
              </w:rPr>
              <w:t xml:space="preserve">на организацию погрузо-разгрузочных работ демонтированных частей на </w:t>
            </w:r>
            <w:r>
              <w:rPr>
                <w:rFonts w:ascii="Times New Roman" w:eastAsia="Calibri" w:hAnsi="Times New Roman" w:cs="Times New Roman"/>
                <w:color w:val="000000" w:themeColor="text1"/>
                <w:sz w:val="24"/>
                <w:szCs w:val="24"/>
              </w:rPr>
              <w:t xml:space="preserve">баржу-площадку </w:t>
            </w:r>
            <w:r w:rsidRPr="00DA195C">
              <w:rPr>
                <w:rFonts w:ascii="Times New Roman" w:eastAsia="Calibri" w:hAnsi="Times New Roman" w:cs="Times New Roman"/>
                <w:color w:val="000000" w:themeColor="text1"/>
                <w:sz w:val="24"/>
                <w:szCs w:val="24"/>
              </w:rPr>
              <w:t>Заказчика</w:t>
            </w:r>
            <w:r>
              <w:rPr>
                <w:rFonts w:ascii="Times New Roman" w:eastAsia="Calibri" w:hAnsi="Times New Roman" w:cs="Times New Roman"/>
                <w:color w:val="000000" w:themeColor="text1"/>
                <w:sz w:val="24"/>
                <w:szCs w:val="24"/>
              </w:rPr>
              <w:t xml:space="preserve"> (размеры грузовой палубы 60*12 метров и удельной нагрузкой 5 т/</w:t>
            </w:r>
            <m:oMath>
              <m:sSup>
                <m:sSupPr>
                  <m:ctrlPr>
                    <w:rPr>
                      <w:rFonts w:ascii="Cambria Math" w:eastAsia="Calibri" w:hAnsi="Cambria Math" w:cs="Times New Roman"/>
                      <w:color w:val="000000" w:themeColor="text1"/>
                      <w:sz w:val="24"/>
                      <w:szCs w:val="24"/>
                    </w:rPr>
                  </m:ctrlPr>
                </m:sSupPr>
                <m:e>
                  <m:r>
                    <w:rPr>
                      <w:rFonts w:ascii="Cambria Math" w:eastAsia="Calibri" w:hAnsi="Cambria Math" w:cs="Times New Roman"/>
                      <w:color w:val="000000" w:themeColor="text1"/>
                      <w:sz w:val="24"/>
                      <w:szCs w:val="24"/>
                    </w:rPr>
                    <m:t>м</m:t>
                  </m:r>
                </m:e>
                <m:sup>
                  <m:r>
                    <w:rPr>
                      <w:rFonts w:ascii="Cambria Math" w:eastAsia="Calibri" w:hAnsi="Cambria Math" w:cs="Times New Roman"/>
                      <w:color w:val="000000" w:themeColor="text1"/>
                      <w:sz w:val="24"/>
                      <w:szCs w:val="24"/>
                    </w:rPr>
                    <m:t>2</m:t>
                  </m:r>
                </m:sup>
              </m:sSup>
            </m:oMath>
            <w:r>
              <w:rPr>
                <w:rFonts w:ascii="Times New Roman" w:eastAsia="Calibri" w:hAnsi="Times New Roman" w:cs="Times New Roman"/>
                <w:color w:val="000000" w:themeColor="text1"/>
                <w:sz w:val="24"/>
                <w:szCs w:val="24"/>
              </w:rPr>
              <w:t>)</w:t>
            </w:r>
            <w:r w:rsidRPr="00DA195C">
              <w:rPr>
                <w:rFonts w:ascii="Times New Roman" w:eastAsia="Calibri" w:hAnsi="Times New Roman" w:cs="Times New Roman"/>
                <w:color w:val="000000" w:themeColor="text1"/>
                <w:sz w:val="24"/>
                <w:szCs w:val="24"/>
              </w:rPr>
              <w:t xml:space="preserve">. Подрядчик предоставляет в бумажном виде </w:t>
            </w:r>
            <w:r>
              <w:rPr>
                <w:rFonts w:ascii="Times New Roman" w:eastAsia="Calibri" w:hAnsi="Times New Roman" w:cs="Times New Roman"/>
                <w:color w:val="000000" w:themeColor="text1"/>
                <w:sz w:val="24"/>
                <w:szCs w:val="24"/>
              </w:rPr>
              <w:t>РТК/ППР</w:t>
            </w:r>
            <w:r w:rsidRPr="00DA195C">
              <w:rPr>
                <w:rFonts w:ascii="Times New Roman" w:eastAsia="Calibri" w:hAnsi="Times New Roman" w:cs="Times New Roman"/>
                <w:color w:val="000000" w:themeColor="text1"/>
                <w:sz w:val="24"/>
                <w:szCs w:val="24"/>
              </w:rPr>
              <w:t xml:space="preserve"> и согласовывает его с Заказчиком. </w:t>
            </w:r>
            <w:r w:rsidRPr="00741B65">
              <w:rPr>
                <w:rFonts w:ascii="Times New Roman" w:eastAsia="Calibri" w:hAnsi="Times New Roman" w:cs="Times New Roman"/>
                <w:color w:val="000000" w:themeColor="text1"/>
                <w:sz w:val="24"/>
                <w:szCs w:val="24"/>
              </w:rPr>
              <w:t>В случае выявления замечаний Подрядчик в течени</w:t>
            </w:r>
            <w:r>
              <w:rPr>
                <w:rFonts w:ascii="Times New Roman" w:eastAsia="Calibri" w:hAnsi="Times New Roman" w:cs="Times New Roman"/>
                <w:color w:val="000000" w:themeColor="text1"/>
                <w:sz w:val="24"/>
                <w:szCs w:val="24"/>
              </w:rPr>
              <w:t>е</w:t>
            </w:r>
            <w:r w:rsidRPr="00741B65">
              <w:rPr>
                <w:rFonts w:ascii="Times New Roman" w:eastAsia="Calibri" w:hAnsi="Times New Roman" w:cs="Times New Roman"/>
                <w:color w:val="000000" w:themeColor="text1"/>
                <w:sz w:val="24"/>
                <w:szCs w:val="24"/>
              </w:rPr>
              <w:t xml:space="preserve"> 2 (двух) рабочих дней</w:t>
            </w:r>
            <w:r>
              <w:rPr>
                <w:rFonts w:ascii="Times New Roman" w:eastAsia="Calibri" w:hAnsi="Times New Roman" w:cs="Times New Roman"/>
                <w:color w:val="000000" w:themeColor="text1"/>
                <w:sz w:val="24"/>
                <w:szCs w:val="24"/>
              </w:rPr>
              <w:t xml:space="preserve"> с даты направления замечаний Заказчиком</w:t>
            </w:r>
            <w:r w:rsidRPr="00741B65">
              <w:rPr>
                <w:rFonts w:ascii="Times New Roman" w:eastAsia="Calibri" w:hAnsi="Times New Roman" w:cs="Times New Roman"/>
                <w:color w:val="000000" w:themeColor="text1"/>
                <w:sz w:val="24"/>
                <w:szCs w:val="24"/>
              </w:rPr>
              <w:t xml:space="preserve"> устраняет замечания.</w:t>
            </w:r>
            <w:r>
              <w:rPr>
                <w:rFonts w:ascii="Times New Roman" w:eastAsia="Calibri" w:hAnsi="Times New Roman" w:cs="Times New Roman"/>
                <w:color w:val="000000" w:themeColor="text1"/>
                <w:sz w:val="24"/>
                <w:szCs w:val="24"/>
              </w:rPr>
              <w:t xml:space="preserve"> Процедура повторяется. </w:t>
            </w:r>
            <w:r w:rsidRPr="00DA195C">
              <w:rPr>
                <w:rFonts w:ascii="Times New Roman" w:eastAsia="Calibri" w:hAnsi="Times New Roman" w:cs="Times New Roman"/>
                <w:color w:val="000000" w:themeColor="text1"/>
                <w:sz w:val="24"/>
                <w:szCs w:val="24"/>
              </w:rPr>
              <w:t xml:space="preserve">После согласования </w:t>
            </w:r>
            <w:r>
              <w:rPr>
                <w:rFonts w:ascii="Times New Roman" w:eastAsia="Calibri" w:hAnsi="Times New Roman" w:cs="Times New Roman"/>
                <w:color w:val="000000" w:themeColor="text1"/>
                <w:sz w:val="24"/>
                <w:szCs w:val="24"/>
              </w:rPr>
              <w:t>РТК</w:t>
            </w:r>
            <w:r w:rsidRPr="00DA195C">
              <w:rPr>
                <w:rFonts w:ascii="Times New Roman" w:eastAsia="Calibri" w:hAnsi="Times New Roman" w:cs="Times New Roman"/>
                <w:color w:val="000000" w:themeColor="text1"/>
                <w:sz w:val="24"/>
                <w:szCs w:val="24"/>
              </w:rPr>
              <w:t xml:space="preserve"> с Заказчиком, Подрядчик утверждает данный документ и передает один экземпляр ответственному Исполнителю со стороны Заказчика. Второй экземпляр передается </w:t>
            </w:r>
            <w:r>
              <w:rPr>
                <w:rFonts w:ascii="Times New Roman" w:eastAsia="Calibri" w:hAnsi="Times New Roman" w:cs="Times New Roman"/>
                <w:color w:val="000000" w:themeColor="text1"/>
                <w:sz w:val="24"/>
                <w:szCs w:val="24"/>
              </w:rPr>
              <w:t>ответственному за безопасное производство работ с использованием подъёмных сооружений</w:t>
            </w:r>
            <w:r w:rsidRPr="00DA195C">
              <w:rPr>
                <w:rFonts w:ascii="Times New Roman" w:eastAsia="Calibri" w:hAnsi="Times New Roman" w:cs="Times New Roman"/>
                <w:color w:val="000000" w:themeColor="text1"/>
                <w:sz w:val="24"/>
                <w:szCs w:val="24"/>
              </w:rPr>
              <w:t xml:space="preserve"> со стороны Подрядчика, который в свою очередь производит ознакомление с вышеуказанным документом всех работников привлекаемых к </w:t>
            </w:r>
            <w:r>
              <w:rPr>
                <w:rFonts w:ascii="Times New Roman" w:eastAsia="Calibri" w:hAnsi="Times New Roman" w:cs="Times New Roman"/>
                <w:color w:val="000000" w:themeColor="text1"/>
                <w:sz w:val="24"/>
                <w:szCs w:val="24"/>
              </w:rPr>
              <w:t xml:space="preserve">организации </w:t>
            </w:r>
            <w:r w:rsidRPr="004255F9">
              <w:rPr>
                <w:rFonts w:ascii="Times New Roman" w:eastAsia="Calibri" w:hAnsi="Times New Roman" w:cs="Times New Roman"/>
                <w:color w:val="000000" w:themeColor="text1"/>
                <w:sz w:val="24"/>
                <w:szCs w:val="24"/>
              </w:rPr>
              <w:t>погрузо-разгрузочных работ</w:t>
            </w:r>
            <w:r>
              <w:rPr>
                <w:rFonts w:ascii="Times New Roman" w:eastAsia="Calibri" w:hAnsi="Times New Roman" w:cs="Times New Roman"/>
                <w:color w:val="000000" w:themeColor="text1"/>
                <w:sz w:val="24"/>
                <w:szCs w:val="24"/>
              </w:rPr>
              <w:t>.</w:t>
            </w:r>
          </w:p>
          <w:p w14:paraId="3D155B2D" w14:textId="77777777" w:rsidR="008A7EA6" w:rsidRPr="00A97E60" w:rsidRDefault="008A7EA6" w:rsidP="008A7EA6">
            <w:pPr>
              <w:suppressAutoHyphens/>
              <w:ind w:left="37"/>
              <w:jc w:val="both"/>
              <w:rPr>
                <w:rFonts w:ascii="Times New Roman" w:eastAsia="Calibri" w:hAnsi="Times New Roman" w:cs="Times New Roman"/>
                <w:color w:val="000000" w:themeColor="text1"/>
                <w:sz w:val="24"/>
                <w:szCs w:val="24"/>
              </w:rPr>
            </w:pPr>
            <w:r w:rsidRPr="00A97E60">
              <w:rPr>
                <w:rFonts w:ascii="Times New Roman" w:eastAsia="Calibri" w:hAnsi="Times New Roman" w:cs="Times New Roman"/>
                <w:color w:val="000000" w:themeColor="text1"/>
                <w:sz w:val="24"/>
                <w:szCs w:val="24"/>
              </w:rPr>
              <w:t>Результатом выполнения данного этапа является</w:t>
            </w:r>
            <w:r>
              <w:rPr>
                <w:rFonts w:ascii="Times New Roman" w:eastAsia="Calibri" w:hAnsi="Times New Roman" w:cs="Times New Roman"/>
                <w:color w:val="000000" w:themeColor="text1"/>
                <w:sz w:val="24"/>
                <w:szCs w:val="24"/>
              </w:rPr>
              <w:t xml:space="preserve"> укладка демонтированных деталей и составных части ПК № 42 и №47 на площадку для складирования на Енисейском грузовом районе, а также, утвержденная </w:t>
            </w:r>
            <w:r w:rsidRPr="00A97E60">
              <w:rPr>
                <w:rFonts w:ascii="Times New Roman" w:eastAsia="Calibri" w:hAnsi="Times New Roman" w:cs="Times New Roman"/>
                <w:color w:val="000000" w:themeColor="text1"/>
                <w:sz w:val="24"/>
                <w:szCs w:val="24"/>
              </w:rPr>
              <w:t>РТК</w:t>
            </w:r>
            <w:r>
              <w:rPr>
                <w:rFonts w:ascii="Times New Roman" w:eastAsia="Calibri" w:hAnsi="Times New Roman" w:cs="Times New Roman"/>
                <w:color w:val="000000" w:themeColor="text1"/>
                <w:sz w:val="24"/>
                <w:szCs w:val="24"/>
              </w:rPr>
              <w:t>/ППР</w:t>
            </w:r>
            <w:r w:rsidRPr="00A97E60">
              <w:rPr>
                <w:rFonts w:ascii="Times New Roman" w:eastAsia="Calibri" w:hAnsi="Times New Roman" w:cs="Times New Roman"/>
                <w:color w:val="000000" w:themeColor="text1"/>
                <w:sz w:val="24"/>
                <w:szCs w:val="24"/>
              </w:rPr>
              <w:t xml:space="preserve"> на организацию погрузо-разгрузочных работ демонтированных частей на баржу-площадку Заказчика</w:t>
            </w:r>
            <w:r>
              <w:rPr>
                <w:rFonts w:ascii="Times New Roman" w:eastAsia="Calibri" w:hAnsi="Times New Roman" w:cs="Times New Roman"/>
                <w:color w:val="000000" w:themeColor="text1"/>
                <w:sz w:val="24"/>
                <w:szCs w:val="24"/>
              </w:rPr>
              <w:t>.</w:t>
            </w:r>
          </w:p>
          <w:p w14:paraId="77579A25" w14:textId="77777777" w:rsidR="008A7EA6" w:rsidRDefault="008A7EA6" w:rsidP="008A7EA6">
            <w:pPr>
              <w:suppressAutoHyphens/>
              <w:ind w:left="37"/>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r>
              <w:rPr>
                <w:rFonts w:ascii="Times New Roman" w:eastAsia="Calibri" w:hAnsi="Times New Roman" w:cs="Times New Roman"/>
                <w:b/>
                <w:bCs/>
                <w:color w:val="000000" w:themeColor="text1"/>
                <w:sz w:val="24"/>
                <w:szCs w:val="24"/>
              </w:rPr>
              <w:t>2</w:t>
            </w:r>
            <w:r w:rsidRPr="003F70BD">
              <w:rPr>
                <w:rFonts w:ascii="Times New Roman" w:eastAsia="Calibri" w:hAnsi="Times New Roman" w:cs="Times New Roman"/>
                <w:b/>
                <w:bCs/>
                <w:color w:val="000000" w:themeColor="text1"/>
                <w:sz w:val="24"/>
                <w:szCs w:val="24"/>
              </w:rPr>
              <w:t xml:space="preserve"> э</w:t>
            </w:r>
            <w:r>
              <w:rPr>
                <w:rFonts w:ascii="Times New Roman" w:eastAsia="Calibri" w:hAnsi="Times New Roman" w:cs="Times New Roman"/>
                <w:b/>
                <w:bCs/>
                <w:color w:val="000000" w:themeColor="text1"/>
                <w:sz w:val="24"/>
                <w:szCs w:val="24"/>
              </w:rPr>
              <w:t>т</w:t>
            </w:r>
            <w:r w:rsidRPr="003F70BD">
              <w:rPr>
                <w:rFonts w:ascii="Times New Roman" w:eastAsia="Calibri" w:hAnsi="Times New Roman" w:cs="Times New Roman"/>
                <w:b/>
                <w:bCs/>
                <w:color w:val="000000" w:themeColor="text1"/>
                <w:sz w:val="24"/>
                <w:szCs w:val="24"/>
              </w:rPr>
              <w:t>ап</w:t>
            </w:r>
            <w:r>
              <w:rPr>
                <w:rFonts w:ascii="Times New Roman" w:eastAsia="Calibri" w:hAnsi="Times New Roman" w:cs="Times New Roman"/>
                <w:color w:val="000000" w:themeColor="text1"/>
                <w:sz w:val="24"/>
                <w:szCs w:val="24"/>
              </w:rPr>
              <w:t>: в течение 90 календарных дней с даты заключения договора.</w:t>
            </w:r>
          </w:p>
          <w:p w14:paraId="76C1849C" w14:textId="77777777" w:rsidR="008A7EA6" w:rsidRDefault="008A7EA6" w:rsidP="008A7EA6">
            <w:pPr>
              <w:pStyle w:val="af3"/>
              <w:numPr>
                <w:ilvl w:val="0"/>
                <w:numId w:val="9"/>
              </w:numPr>
              <w:suppressAutoHyphens/>
              <w:ind w:left="37"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По согласованию с Подрядчиком Заказчик организовывает предоставление баржи-площадки </w:t>
            </w:r>
            <w:r w:rsidRPr="00A504ED">
              <w:rPr>
                <w:rFonts w:ascii="Times New Roman" w:eastAsia="Calibri" w:hAnsi="Times New Roman" w:cs="Times New Roman"/>
                <w:color w:val="000000" w:themeColor="text1"/>
                <w:sz w:val="24"/>
                <w:szCs w:val="24"/>
              </w:rPr>
              <w:t>(размеры грузовой палубы 60*12 метров и удельной нагрузкой 5 т/</w:t>
            </w:r>
            <m:oMath>
              <m:sSup>
                <m:sSupPr>
                  <m:ctrlPr>
                    <w:rPr>
                      <w:rFonts w:ascii="Cambria Math" w:eastAsia="Calibri" w:hAnsi="Cambria Math" w:cs="Times New Roman"/>
                      <w:color w:val="000000" w:themeColor="text1"/>
                      <w:sz w:val="24"/>
                      <w:szCs w:val="24"/>
                    </w:rPr>
                  </m:ctrlPr>
                </m:sSupPr>
                <m:e>
                  <m:r>
                    <w:rPr>
                      <w:rFonts w:ascii="Cambria Math" w:eastAsia="Calibri" w:hAnsi="Cambria Math" w:cs="Times New Roman"/>
                      <w:color w:val="000000" w:themeColor="text1"/>
                      <w:sz w:val="24"/>
                      <w:szCs w:val="24"/>
                    </w:rPr>
                    <m:t>м</m:t>
                  </m:r>
                </m:e>
                <m:sup>
                  <m:r>
                    <w:rPr>
                      <w:rFonts w:ascii="Cambria Math" w:eastAsia="Calibri" w:hAnsi="Cambria Math" w:cs="Times New Roman"/>
                      <w:color w:val="000000" w:themeColor="text1"/>
                      <w:sz w:val="24"/>
                      <w:szCs w:val="24"/>
                    </w:rPr>
                    <m:t>2</m:t>
                  </m:r>
                </m:sup>
              </m:sSup>
            </m:oMath>
            <w:r w:rsidRPr="00A504ED">
              <w:rPr>
                <w:rFonts w:ascii="Times New Roman" w:eastAsia="Calibri" w:hAnsi="Times New Roman" w:cs="Times New Roman"/>
                <w:color w:val="000000" w:themeColor="text1"/>
                <w:sz w:val="24"/>
                <w:szCs w:val="24"/>
              </w:rPr>
              <w:t>).</w:t>
            </w:r>
            <w:r>
              <w:rPr>
                <w:rFonts w:ascii="Times New Roman" w:eastAsia="Calibri" w:hAnsi="Times New Roman" w:cs="Times New Roman"/>
                <w:color w:val="000000" w:themeColor="text1"/>
                <w:sz w:val="24"/>
                <w:szCs w:val="24"/>
              </w:rPr>
              <w:t xml:space="preserve"> под место организации погрузо-разгрузочных работ.</w:t>
            </w:r>
          </w:p>
          <w:p w14:paraId="79094895" w14:textId="77777777" w:rsidR="008A7EA6" w:rsidRDefault="008A7EA6" w:rsidP="008A7EA6">
            <w:pPr>
              <w:pStyle w:val="af3"/>
              <w:numPr>
                <w:ilvl w:val="0"/>
                <w:numId w:val="9"/>
              </w:numPr>
              <w:suppressAutoHyphens/>
              <w:ind w:left="37"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lastRenderedPageBreak/>
              <w:t xml:space="preserve">Согласно утвержденной </w:t>
            </w:r>
            <w:r w:rsidRPr="00BA59B8">
              <w:rPr>
                <w:rFonts w:ascii="Times New Roman" w:eastAsia="Calibri" w:hAnsi="Times New Roman" w:cs="Times New Roman"/>
                <w:color w:val="000000" w:themeColor="text1"/>
                <w:sz w:val="24"/>
                <w:szCs w:val="24"/>
              </w:rPr>
              <w:t>РТК/ППР</w:t>
            </w:r>
            <w:r>
              <w:rPr>
                <w:rFonts w:ascii="Times New Roman" w:eastAsia="Calibri" w:hAnsi="Times New Roman" w:cs="Times New Roman"/>
                <w:color w:val="000000" w:themeColor="text1"/>
                <w:sz w:val="24"/>
                <w:szCs w:val="24"/>
              </w:rPr>
              <w:t xml:space="preserve"> Подрядчиком, Заказчик производит перемещение с места складирования демонтированных частей (весом не более 30т.) ПК № 42 и №47 на баржу-площадку. </w:t>
            </w:r>
            <w:r w:rsidRPr="00A504ED">
              <w:rPr>
                <w:rFonts w:ascii="Times New Roman" w:eastAsia="Calibri" w:hAnsi="Times New Roman" w:cs="Times New Roman"/>
                <w:color w:val="000000" w:themeColor="text1"/>
                <w:sz w:val="24"/>
                <w:szCs w:val="24"/>
              </w:rPr>
              <w:t>Подрядчик представляет грузоподъёмную технику, рассчитанную на перемещение крупногабаритных узлов массой более 3</w:t>
            </w:r>
            <w:r>
              <w:rPr>
                <w:rFonts w:ascii="Times New Roman" w:eastAsia="Calibri" w:hAnsi="Times New Roman" w:cs="Times New Roman"/>
                <w:color w:val="000000" w:themeColor="text1"/>
                <w:sz w:val="24"/>
                <w:szCs w:val="24"/>
              </w:rPr>
              <w:t>0</w:t>
            </w:r>
            <w:r w:rsidRPr="00A504ED">
              <w:rPr>
                <w:rFonts w:ascii="Times New Roman" w:eastAsia="Calibri" w:hAnsi="Times New Roman" w:cs="Times New Roman"/>
                <w:color w:val="000000" w:themeColor="text1"/>
                <w:sz w:val="24"/>
                <w:szCs w:val="24"/>
              </w:rPr>
              <w:t xml:space="preserve"> т. Операции по </w:t>
            </w:r>
            <w:r>
              <w:rPr>
                <w:rFonts w:ascii="Times New Roman" w:eastAsia="Calibri" w:hAnsi="Times New Roman" w:cs="Times New Roman"/>
                <w:color w:val="000000" w:themeColor="text1"/>
                <w:sz w:val="24"/>
                <w:szCs w:val="24"/>
              </w:rPr>
              <w:t>страповке</w:t>
            </w:r>
            <w:r w:rsidRPr="00A504ED">
              <w:rPr>
                <w:rFonts w:ascii="Times New Roman" w:eastAsia="Calibri" w:hAnsi="Times New Roman" w:cs="Times New Roman"/>
                <w:color w:val="000000" w:themeColor="text1"/>
                <w:sz w:val="24"/>
                <w:szCs w:val="24"/>
              </w:rPr>
              <w:t xml:space="preserve"> данных узлов на барж</w:t>
            </w:r>
            <w:r>
              <w:rPr>
                <w:rFonts w:ascii="Times New Roman" w:eastAsia="Calibri" w:hAnsi="Times New Roman" w:cs="Times New Roman"/>
                <w:color w:val="000000" w:themeColor="text1"/>
                <w:sz w:val="24"/>
                <w:szCs w:val="24"/>
              </w:rPr>
              <w:t>е</w:t>
            </w:r>
            <w:r w:rsidRPr="00A504ED">
              <w:rPr>
                <w:rFonts w:ascii="Times New Roman" w:eastAsia="Calibri" w:hAnsi="Times New Roman" w:cs="Times New Roman"/>
                <w:color w:val="000000" w:themeColor="text1"/>
                <w:sz w:val="24"/>
                <w:szCs w:val="24"/>
              </w:rPr>
              <w:t xml:space="preserve"> производятся силами </w:t>
            </w:r>
            <w:r>
              <w:rPr>
                <w:rFonts w:ascii="Times New Roman" w:eastAsia="Calibri" w:hAnsi="Times New Roman" w:cs="Times New Roman"/>
                <w:color w:val="000000" w:themeColor="text1"/>
                <w:sz w:val="24"/>
                <w:szCs w:val="24"/>
              </w:rPr>
              <w:t>Заказчика</w:t>
            </w:r>
            <w:r w:rsidRPr="00A504ED">
              <w:rPr>
                <w:rFonts w:ascii="Times New Roman" w:eastAsia="Calibri" w:hAnsi="Times New Roman" w:cs="Times New Roman"/>
                <w:color w:val="000000" w:themeColor="text1"/>
                <w:sz w:val="24"/>
                <w:szCs w:val="24"/>
              </w:rPr>
              <w:t>, под контролем ответственного представителя Подрядчика.</w:t>
            </w:r>
            <w:r>
              <w:rPr>
                <w:rFonts w:ascii="Times New Roman" w:eastAsia="Calibri" w:hAnsi="Times New Roman" w:cs="Times New Roman"/>
                <w:color w:val="000000" w:themeColor="text1"/>
                <w:sz w:val="24"/>
                <w:szCs w:val="24"/>
              </w:rPr>
              <w:t xml:space="preserve"> По окончанию погрузочных работ Заказчик производит закрепление уложенных деталей на барже.</w:t>
            </w:r>
          </w:p>
          <w:p w14:paraId="74327C54" w14:textId="77777777" w:rsidR="008A7EA6" w:rsidRDefault="008A7EA6" w:rsidP="008A7EA6">
            <w:pPr>
              <w:pStyle w:val="af3"/>
              <w:numPr>
                <w:ilvl w:val="0"/>
                <w:numId w:val="9"/>
              </w:numPr>
              <w:suppressAutoHyphens/>
              <w:ind w:left="37"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В течение 5 календарных дней с даты погрузки Заказчик производит перемещение погруженной баржи-площадки с Енисейского грузового района под место разгрузки на Злобинском грузовом районе.</w:t>
            </w:r>
          </w:p>
          <w:p w14:paraId="4FD89AA0" w14:textId="77777777" w:rsidR="008A7EA6" w:rsidRDefault="008A7EA6" w:rsidP="008A7EA6">
            <w:pPr>
              <w:pStyle w:val="af3"/>
              <w:numPr>
                <w:ilvl w:val="0"/>
                <w:numId w:val="9"/>
              </w:numPr>
              <w:suppressAutoHyphens/>
              <w:ind w:left="37" w:firstLine="0"/>
              <w:jc w:val="both"/>
              <w:rPr>
                <w:rFonts w:ascii="Times New Roman" w:eastAsia="Calibri" w:hAnsi="Times New Roman" w:cs="Times New Roman"/>
                <w:color w:val="000000" w:themeColor="text1"/>
                <w:sz w:val="24"/>
                <w:szCs w:val="24"/>
              </w:rPr>
            </w:pPr>
            <w:r w:rsidRPr="00B02975">
              <w:rPr>
                <w:rFonts w:ascii="Times New Roman" w:eastAsia="Calibri" w:hAnsi="Times New Roman" w:cs="Times New Roman"/>
                <w:color w:val="000000" w:themeColor="text1"/>
                <w:sz w:val="24"/>
                <w:szCs w:val="24"/>
              </w:rPr>
              <w:t>В течени</w:t>
            </w:r>
            <w:r>
              <w:rPr>
                <w:rFonts w:ascii="Times New Roman" w:eastAsia="Calibri" w:hAnsi="Times New Roman" w:cs="Times New Roman"/>
                <w:color w:val="000000" w:themeColor="text1"/>
                <w:sz w:val="24"/>
                <w:szCs w:val="24"/>
              </w:rPr>
              <w:t>е</w:t>
            </w:r>
            <w:r w:rsidRPr="00B02975">
              <w:rPr>
                <w:rFonts w:ascii="Times New Roman" w:eastAsia="Calibri" w:hAnsi="Times New Roman" w:cs="Times New Roman"/>
                <w:color w:val="000000" w:themeColor="text1"/>
                <w:sz w:val="24"/>
                <w:szCs w:val="24"/>
              </w:rPr>
              <w:t xml:space="preserve"> 5 календарных дней с даты </w:t>
            </w:r>
            <w:r>
              <w:rPr>
                <w:rFonts w:ascii="Times New Roman" w:eastAsia="Calibri" w:hAnsi="Times New Roman" w:cs="Times New Roman"/>
                <w:color w:val="000000" w:themeColor="text1"/>
                <w:sz w:val="24"/>
                <w:szCs w:val="24"/>
              </w:rPr>
              <w:t>погрузки</w:t>
            </w:r>
            <w:r w:rsidRPr="00B02975">
              <w:rPr>
                <w:rFonts w:ascii="Times New Roman" w:eastAsia="Calibri" w:hAnsi="Times New Roman" w:cs="Times New Roman"/>
                <w:color w:val="000000" w:themeColor="text1"/>
                <w:sz w:val="24"/>
                <w:szCs w:val="24"/>
              </w:rPr>
              <w:t xml:space="preserve"> Подрядчик освобождает территорию Енисейского грузового района и закрывает Акт-допуск.</w:t>
            </w:r>
          </w:p>
          <w:p w14:paraId="43B0CC8F" w14:textId="77777777" w:rsidR="008A7EA6" w:rsidRDefault="008A7EA6" w:rsidP="008A7EA6">
            <w:pPr>
              <w:pStyle w:val="af3"/>
              <w:numPr>
                <w:ilvl w:val="0"/>
                <w:numId w:val="9"/>
              </w:numPr>
              <w:suppressAutoHyphens/>
              <w:ind w:left="37"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Перед началом выполнения разгрузочных работ </w:t>
            </w:r>
            <w:r w:rsidRPr="00B02975">
              <w:rPr>
                <w:rFonts w:ascii="Times New Roman" w:eastAsia="Calibri" w:hAnsi="Times New Roman" w:cs="Times New Roman"/>
                <w:color w:val="000000" w:themeColor="text1"/>
                <w:sz w:val="24"/>
                <w:szCs w:val="24"/>
              </w:rPr>
              <w:t xml:space="preserve">Заказчик производит </w:t>
            </w:r>
            <w:r>
              <w:rPr>
                <w:rFonts w:ascii="Times New Roman" w:eastAsia="Calibri" w:hAnsi="Times New Roman" w:cs="Times New Roman"/>
                <w:color w:val="000000" w:themeColor="text1"/>
                <w:sz w:val="24"/>
                <w:szCs w:val="24"/>
              </w:rPr>
              <w:t>рас</w:t>
            </w:r>
            <w:r w:rsidRPr="00B02975">
              <w:rPr>
                <w:rFonts w:ascii="Times New Roman" w:eastAsia="Calibri" w:hAnsi="Times New Roman" w:cs="Times New Roman"/>
                <w:color w:val="000000" w:themeColor="text1"/>
                <w:sz w:val="24"/>
                <w:szCs w:val="24"/>
              </w:rPr>
              <w:t>крепление уложенных деталей на барже.</w:t>
            </w:r>
          </w:p>
          <w:p w14:paraId="70A45B05" w14:textId="77777777" w:rsidR="008A7EA6" w:rsidRPr="0039305C" w:rsidRDefault="008A7EA6" w:rsidP="008A7EA6">
            <w:pPr>
              <w:pStyle w:val="af3"/>
              <w:numPr>
                <w:ilvl w:val="0"/>
                <w:numId w:val="9"/>
              </w:numPr>
              <w:suppressAutoHyphens/>
              <w:ind w:left="37" w:firstLine="0"/>
              <w:jc w:val="both"/>
              <w:rPr>
                <w:rFonts w:ascii="Times New Roman" w:eastAsia="Calibri" w:hAnsi="Times New Roman" w:cs="Times New Roman"/>
                <w:color w:val="000000" w:themeColor="text1"/>
                <w:sz w:val="24"/>
                <w:szCs w:val="24"/>
              </w:rPr>
            </w:pPr>
            <w:r w:rsidRPr="0039305C">
              <w:rPr>
                <w:rFonts w:ascii="Times New Roman" w:eastAsia="Calibri" w:hAnsi="Times New Roman" w:cs="Times New Roman"/>
                <w:color w:val="000000" w:themeColor="text1"/>
                <w:sz w:val="24"/>
                <w:szCs w:val="24"/>
              </w:rPr>
              <w:t xml:space="preserve">На основании утвержденного ППР </w:t>
            </w:r>
            <w:r>
              <w:rPr>
                <w:rFonts w:ascii="Times New Roman" w:eastAsia="Calibri" w:hAnsi="Times New Roman" w:cs="Times New Roman"/>
                <w:color w:val="000000" w:themeColor="text1"/>
                <w:sz w:val="24"/>
                <w:szCs w:val="24"/>
              </w:rPr>
              <w:t>Подрядчик принима</w:t>
            </w:r>
            <w:r w:rsidRPr="0039305C">
              <w:rPr>
                <w:rFonts w:ascii="Times New Roman" w:eastAsia="Calibri" w:hAnsi="Times New Roman" w:cs="Times New Roman"/>
                <w:color w:val="000000" w:themeColor="text1"/>
                <w:sz w:val="24"/>
                <w:szCs w:val="24"/>
              </w:rPr>
              <w:t>ет по Акт-допуску площадку для сборки и складирования демонтированных частей ПК № 42 и №47 с указанием номера ППР.</w:t>
            </w:r>
          </w:p>
          <w:p w14:paraId="6C44BD2F" w14:textId="77777777" w:rsidR="008A7EA6" w:rsidRDefault="008A7EA6" w:rsidP="008A7EA6">
            <w:pPr>
              <w:pStyle w:val="af3"/>
              <w:numPr>
                <w:ilvl w:val="0"/>
                <w:numId w:val="9"/>
              </w:numPr>
              <w:suppressAutoHyphens/>
              <w:ind w:left="37" w:firstLine="0"/>
              <w:jc w:val="both"/>
              <w:rPr>
                <w:rFonts w:ascii="Times New Roman" w:eastAsia="Calibri" w:hAnsi="Times New Roman" w:cs="Times New Roman"/>
                <w:color w:val="000000" w:themeColor="text1"/>
                <w:sz w:val="24"/>
                <w:szCs w:val="24"/>
              </w:rPr>
            </w:pPr>
            <w:r w:rsidRPr="00B02975">
              <w:rPr>
                <w:rFonts w:ascii="Times New Roman" w:eastAsia="Calibri" w:hAnsi="Times New Roman" w:cs="Times New Roman"/>
                <w:color w:val="000000" w:themeColor="text1"/>
                <w:sz w:val="24"/>
                <w:szCs w:val="24"/>
              </w:rPr>
              <w:t xml:space="preserve">Согласно </w:t>
            </w:r>
            <w:r>
              <w:rPr>
                <w:rFonts w:ascii="Times New Roman" w:eastAsia="Calibri" w:hAnsi="Times New Roman" w:cs="Times New Roman"/>
                <w:color w:val="000000" w:themeColor="text1"/>
                <w:sz w:val="24"/>
                <w:szCs w:val="24"/>
              </w:rPr>
              <w:t xml:space="preserve">утвержденной </w:t>
            </w:r>
            <w:r w:rsidRPr="00B02975">
              <w:rPr>
                <w:rFonts w:ascii="Times New Roman" w:eastAsia="Calibri" w:hAnsi="Times New Roman" w:cs="Times New Roman"/>
                <w:color w:val="000000" w:themeColor="text1"/>
                <w:sz w:val="24"/>
                <w:szCs w:val="24"/>
              </w:rPr>
              <w:t>РТК</w:t>
            </w:r>
            <w:r>
              <w:rPr>
                <w:rFonts w:ascii="Times New Roman" w:eastAsia="Calibri" w:hAnsi="Times New Roman" w:cs="Times New Roman"/>
                <w:color w:val="000000" w:themeColor="text1"/>
                <w:sz w:val="24"/>
                <w:szCs w:val="24"/>
              </w:rPr>
              <w:t>/ППР</w:t>
            </w:r>
            <w:r w:rsidRPr="00B02975">
              <w:rPr>
                <w:rFonts w:ascii="Times New Roman" w:eastAsia="Calibri" w:hAnsi="Times New Roman" w:cs="Times New Roman"/>
                <w:color w:val="000000" w:themeColor="text1"/>
                <w:sz w:val="24"/>
                <w:szCs w:val="24"/>
              </w:rPr>
              <w:t xml:space="preserve">, </w:t>
            </w:r>
            <w:r>
              <w:rPr>
                <w:rFonts w:ascii="Times New Roman" w:eastAsia="Calibri" w:hAnsi="Times New Roman" w:cs="Times New Roman"/>
                <w:color w:val="000000" w:themeColor="text1"/>
                <w:sz w:val="24"/>
                <w:szCs w:val="24"/>
              </w:rPr>
              <w:t>Заказчик</w:t>
            </w:r>
            <w:r w:rsidRPr="00B02975">
              <w:rPr>
                <w:rFonts w:ascii="Times New Roman" w:eastAsia="Calibri" w:hAnsi="Times New Roman" w:cs="Times New Roman"/>
                <w:color w:val="000000" w:themeColor="text1"/>
                <w:sz w:val="24"/>
                <w:szCs w:val="24"/>
              </w:rPr>
              <w:t xml:space="preserve"> производит перемещение демонтированных частей ПК № 42 и №47 </w:t>
            </w:r>
            <w:r>
              <w:rPr>
                <w:rFonts w:ascii="Times New Roman" w:eastAsia="Calibri" w:hAnsi="Times New Roman" w:cs="Times New Roman"/>
                <w:color w:val="000000" w:themeColor="text1"/>
                <w:sz w:val="24"/>
                <w:szCs w:val="24"/>
              </w:rPr>
              <w:t xml:space="preserve">с </w:t>
            </w:r>
            <w:r w:rsidRPr="00B02975">
              <w:rPr>
                <w:rFonts w:ascii="Times New Roman" w:eastAsia="Calibri" w:hAnsi="Times New Roman" w:cs="Times New Roman"/>
                <w:color w:val="000000" w:themeColor="text1"/>
                <w:sz w:val="24"/>
                <w:szCs w:val="24"/>
              </w:rPr>
              <w:t>барж</w:t>
            </w:r>
            <w:r>
              <w:rPr>
                <w:rFonts w:ascii="Times New Roman" w:eastAsia="Calibri" w:hAnsi="Times New Roman" w:cs="Times New Roman"/>
                <w:color w:val="000000" w:themeColor="text1"/>
                <w:sz w:val="24"/>
                <w:szCs w:val="24"/>
              </w:rPr>
              <w:t>и</w:t>
            </w:r>
            <w:r w:rsidRPr="00B02975">
              <w:rPr>
                <w:rFonts w:ascii="Times New Roman" w:eastAsia="Calibri" w:hAnsi="Times New Roman" w:cs="Times New Roman"/>
                <w:color w:val="000000" w:themeColor="text1"/>
                <w:sz w:val="24"/>
                <w:szCs w:val="24"/>
              </w:rPr>
              <w:t>-площадк</w:t>
            </w:r>
            <w:r>
              <w:rPr>
                <w:rFonts w:ascii="Times New Roman" w:eastAsia="Calibri" w:hAnsi="Times New Roman" w:cs="Times New Roman"/>
                <w:color w:val="000000" w:themeColor="text1"/>
                <w:sz w:val="24"/>
                <w:szCs w:val="24"/>
              </w:rPr>
              <w:t>и</w:t>
            </w:r>
            <w:r w:rsidRPr="00B02975">
              <w:rPr>
                <w:rFonts w:ascii="Times New Roman" w:eastAsia="Calibri" w:hAnsi="Times New Roman" w:cs="Times New Roman"/>
                <w:color w:val="000000" w:themeColor="text1"/>
                <w:sz w:val="24"/>
                <w:szCs w:val="24"/>
              </w:rPr>
              <w:t xml:space="preserve"> </w:t>
            </w:r>
            <w:r>
              <w:rPr>
                <w:rFonts w:ascii="Times New Roman" w:eastAsia="Calibri" w:hAnsi="Times New Roman" w:cs="Times New Roman"/>
                <w:color w:val="000000" w:themeColor="text1"/>
                <w:sz w:val="24"/>
                <w:szCs w:val="24"/>
              </w:rPr>
              <w:t>на складскую площадку Злобинского грузового района.</w:t>
            </w:r>
          </w:p>
          <w:p w14:paraId="241AA358" w14:textId="77777777" w:rsidR="008A7EA6" w:rsidRPr="00A97E60" w:rsidRDefault="008A7EA6" w:rsidP="008A7EA6">
            <w:pPr>
              <w:suppressAutoHyphens/>
              <w:ind w:left="37"/>
              <w:jc w:val="both"/>
              <w:rPr>
                <w:rFonts w:ascii="Times New Roman" w:eastAsia="Calibri" w:hAnsi="Times New Roman" w:cs="Times New Roman"/>
                <w:color w:val="000000" w:themeColor="text1"/>
                <w:sz w:val="24"/>
                <w:szCs w:val="24"/>
              </w:rPr>
            </w:pPr>
            <w:r w:rsidRPr="00A97E60">
              <w:rPr>
                <w:rFonts w:ascii="Times New Roman" w:eastAsia="Calibri" w:hAnsi="Times New Roman" w:cs="Times New Roman"/>
                <w:color w:val="000000" w:themeColor="text1"/>
                <w:sz w:val="24"/>
                <w:szCs w:val="24"/>
              </w:rPr>
              <w:t>Результатом выполнения данного этапа является</w:t>
            </w:r>
            <w:r>
              <w:rPr>
                <w:rFonts w:ascii="Times New Roman" w:eastAsia="Calibri" w:hAnsi="Times New Roman" w:cs="Times New Roman"/>
                <w:color w:val="000000" w:themeColor="text1"/>
                <w:sz w:val="24"/>
                <w:szCs w:val="24"/>
              </w:rPr>
              <w:t xml:space="preserve"> полностью перемещенные детали и составные части ПК № 42 и №47 с Енисейского грузового района на площадку Злобинского грузового района</w:t>
            </w:r>
            <w:r w:rsidRPr="00A97E60">
              <w:rPr>
                <w:rFonts w:ascii="Times New Roman" w:eastAsia="Calibri" w:hAnsi="Times New Roman" w:cs="Times New Roman"/>
                <w:color w:val="000000" w:themeColor="text1"/>
                <w:sz w:val="24"/>
                <w:szCs w:val="24"/>
              </w:rPr>
              <w:t>.</w:t>
            </w:r>
          </w:p>
          <w:p w14:paraId="4A5E76D9" w14:textId="77777777" w:rsidR="008A7EA6" w:rsidRDefault="008A7EA6" w:rsidP="008A7EA6">
            <w:pPr>
              <w:suppressAutoHyphens/>
              <w:ind w:left="37"/>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r>
              <w:rPr>
                <w:rFonts w:ascii="Times New Roman" w:eastAsia="Calibri" w:hAnsi="Times New Roman" w:cs="Times New Roman"/>
                <w:b/>
                <w:bCs/>
                <w:color w:val="000000" w:themeColor="text1"/>
                <w:sz w:val="24"/>
                <w:szCs w:val="24"/>
              </w:rPr>
              <w:t>3</w:t>
            </w:r>
            <w:r w:rsidRPr="003F70BD">
              <w:rPr>
                <w:rFonts w:ascii="Times New Roman" w:eastAsia="Calibri" w:hAnsi="Times New Roman" w:cs="Times New Roman"/>
                <w:b/>
                <w:bCs/>
                <w:color w:val="000000" w:themeColor="text1"/>
                <w:sz w:val="24"/>
                <w:szCs w:val="24"/>
              </w:rPr>
              <w:t xml:space="preserve"> э</w:t>
            </w:r>
            <w:r>
              <w:rPr>
                <w:rFonts w:ascii="Times New Roman" w:eastAsia="Calibri" w:hAnsi="Times New Roman" w:cs="Times New Roman"/>
                <w:b/>
                <w:bCs/>
                <w:color w:val="000000" w:themeColor="text1"/>
                <w:sz w:val="24"/>
                <w:szCs w:val="24"/>
              </w:rPr>
              <w:t>т</w:t>
            </w:r>
            <w:r w:rsidRPr="003F70BD">
              <w:rPr>
                <w:rFonts w:ascii="Times New Roman" w:eastAsia="Calibri" w:hAnsi="Times New Roman" w:cs="Times New Roman"/>
                <w:b/>
                <w:bCs/>
                <w:color w:val="000000" w:themeColor="text1"/>
                <w:sz w:val="24"/>
                <w:szCs w:val="24"/>
              </w:rPr>
              <w:t>ап</w:t>
            </w:r>
            <w:r>
              <w:rPr>
                <w:rFonts w:ascii="Times New Roman" w:eastAsia="Calibri" w:hAnsi="Times New Roman" w:cs="Times New Roman"/>
                <w:color w:val="000000" w:themeColor="text1"/>
                <w:sz w:val="24"/>
                <w:szCs w:val="24"/>
              </w:rPr>
              <w:t>: в течение 220 календарных дней с даты заключения договора.</w:t>
            </w:r>
          </w:p>
          <w:p w14:paraId="250241C5" w14:textId="77777777" w:rsidR="008A7EA6" w:rsidRDefault="008A7EA6" w:rsidP="008A7EA6">
            <w:pPr>
              <w:pStyle w:val="af3"/>
              <w:numPr>
                <w:ilvl w:val="0"/>
                <w:numId w:val="9"/>
              </w:numPr>
              <w:suppressAutoHyphens/>
              <w:ind w:left="37" w:firstLine="0"/>
              <w:jc w:val="both"/>
              <w:rPr>
                <w:rFonts w:ascii="Times New Roman" w:eastAsia="Calibri" w:hAnsi="Times New Roman" w:cs="Times New Roman"/>
                <w:color w:val="000000" w:themeColor="text1"/>
                <w:sz w:val="24"/>
                <w:szCs w:val="24"/>
              </w:rPr>
            </w:pPr>
            <w:r w:rsidRPr="00C4392A">
              <w:rPr>
                <w:rFonts w:ascii="Times New Roman" w:eastAsia="Calibri" w:hAnsi="Times New Roman" w:cs="Times New Roman"/>
                <w:color w:val="000000" w:themeColor="text1"/>
                <w:sz w:val="24"/>
                <w:szCs w:val="24"/>
              </w:rPr>
              <w:t xml:space="preserve">На основании утвержденного ППР </w:t>
            </w:r>
            <w:r>
              <w:rPr>
                <w:rFonts w:ascii="Times New Roman" w:eastAsia="Calibri" w:hAnsi="Times New Roman" w:cs="Times New Roman"/>
                <w:color w:val="000000" w:themeColor="text1"/>
                <w:sz w:val="24"/>
                <w:szCs w:val="24"/>
              </w:rPr>
              <w:t>Подрядчик</w:t>
            </w:r>
            <w:r w:rsidRPr="00C4392A">
              <w:rPr>
                <w:rFonts w:ascii="Times New Roman" w:eastAsia="Calibri" w:hAnsi="Times New Roman" w:cs="Times New Roman"/>
                <w:color w:val="000000" w:themeColor="text1"/>
                <w:sz w:val="24"/>
                <w:szCs w:val="24"/>
              </w:rPr>
              <w:t xml:space="preserve"> приступает к проведению работ</w:t>
            </w:r>
            <w:r>
              <w:rPr>
                <w:rFonts w:ascii="Times New Roman" w:eastAsia="Calibri" w:hAnsi="Times New Roman" w:cs="Times New Roman"/>
                <w:color w:val="000000" w:themeColor="text1"/>
                <w:sz w:val="24"/>
                <w:szCs w:val="24"/>
              </w:rPr>
              <w:t xml:space="preserve"> по монтажу ПК № 42 и №47</w:t>
            </w:r>
            <w:r w:rsidRPr="00C4392A">
              <w:rPr>
                <w:rFonts w:ascii="Times New Roman" w:eastAsia="Calibri" w:hAnsi="Times New Roman" w:cs="Times New Roman"/>
                <w:color w:val="000000" w:themeColor="text1"/>
                <w:sz w:val="24"/>
                <w:szCs w:val="24"/>
              </w:rPr>
              <w:t xml:space="preserve">. </w:t>
            </w:r>
          </w:p>
          <w:p w14:paraId="62A1DB5C" w14:textId="77777777" w:rsidR="008A7EA6" w:rsidRDefault="008A7EA6" w:rsidP="008A7EA6">
            <w:pPr>
              <w:pStyle w:val="af3"/>
              <w:numPr>
                <w:ilvl w:val="0"/>
                <w:numId w:val="9"/>
              </w:numPr>
              <w:suppressAutoHyphens/>
              <w:ind w:left="37" w:firstLine="0"/>
              <w:jc w:val="both"/>
              <w:rPr>
                <w:rFonts w:ascii="Times New Roman" w:eastAsia="Calibri" w:hAnsi="Times New Roman" w:cs="Times New Roman"/>
                <w:color w:val="000000" w:themeColor="text1"/>
                <w:sz w:val="24"/>
                <w:szCs w:val="24"/>
              </w:rPr>
            </w:pPr>
            <w:r w:rsidRPr="0039305C">
              <w:rPr>
                <w:rFonts w:ascii="Times New Roman" w:eastAsia="Calibri" w:hAnsi="Times New Roman" w:cs="Times New Roman"/>
                <w:color w:val="000000" w:themeColor="text1"/>
                <w:sz w:val="24"/>
                <w:szCs w:val="24"/>
              </w:rPr>
              <w:t xml:space="preserve">Результаты скрытых работ оформляются </w:t>
            </w:r>
            <w:r w:rsidRPr="00741B65">
              <w:rPr>
                <w:rFonts w:ascii="Times New Roman" w:eastAsia="Calibri" w:hAnsi="Times New Roman" w:cs="Times New Roman"/>
                <w:color w:val="000000" w:themeColor="text1"/>
                <w:sz w:val="24"/>
                <w:szCs w:val="24"/>
              </w:rPr>
              <w:t>актом скрытых работ.</w:t>
            </w:r>
          </w:p>
          <w:p w14:paraId="76694C7C" w14:textId="77777777" w:rsidR="008A7EA6" w:rsidRPr="00A97E60" w:rsidRDefault="008A7EA6" w:rsidP="008A7EA6">
            <w:pPr>
              <w:pStyle w:val="af3"/>
              <w:numPr>
                <w:ilvl w:val="0"/>
                <w:numId w:val="9"/>
              </w:numPr>
              <w:suppressAutoHyphens/>
              <w:ind w:left="37"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lastRenderedPageBreak/>
              <w:t>По результатам монтажа, в</w:t>
            </w:r>
            <w:r w:rsidRPr="00A97E60">
              <w:rPr>
                <w:rFonts w:ascii="Times New Roman" w:eastAsia="Calibri" w:hAnsi="Times New Roman" w:cs="Times New Roman"/>
                <w:color w:val="000000" w:themeColor="text1"/>
                <w:sz w:val="24"/>
                <w:szCs w:val="24"/>
              </w:rPr>
              <w:t xml:space="preserve"> присутствии инженерно-технических работников Заказчика, ответственного за осуществление производственного контроля при эксплуатации ПС и ответственного за содержание ПС в работоспособном состоянии Подрядчик проводит полное техническое освидетельствование</w:t>
            </w:r>
            <w:r>
              <w:rPr>
                <w:rFonts w:ascii="Times New Roman" w:eastAsia="Calibri" w:hAnsi="Times New Roman" w:cs="Times New Roman"/>
                <w:color w:val="000000" w:themeColor="text1"/>
                <w:sz w:val="24"/>
                <w:szCs w:val="24"/>
              </w:rPr>
              <w:t xml:space="preserve"> </w:t>
            </w:r>
            <w:r w:rsidRPr="00A97E60">
              <w:rPr>
                <w:rFonts w:ascii="Times New Roman" w:eastAsia="Calibri" w:hAnsi="Times New Roman" w:cs="Times New Roman"/>
                <w:color w:val="000000" w:themeColor="text1"/>
                <w:sz w:val="24"/>
                <w:szCs w:val="24"/>
              </w:rPr>
              <w:t>ПК № 42 и №47 в соответствии с п.169 Приказа Ростехнадзора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от 26.11.20 № 461.</w:t>
            </w:r>
          </w:p>
          <w:p w14:paraId="40A818BF" w14:textId="77777777" w:rsidR="008A7EA6" w:rsidRPr="008925ED" w:rsidRDefault="008A7EA6" w:rsidP="008A7EA6">
            <w:pPr>
              <w:pStyle w:val="af3"/>
              <w:numPr>
                <w:ilvl w:val="0"/>
                <w:numId w:val="9"/>
              </w:numPr>
              <w:suppressAutoHyphens/>
              <w:autoSpaceDE w:val="0"/>
              <w:autoSpaceDN w:val="0"/>
              <w:adjustRightInd w:val="0"/>
              <w:spacing w:after="0" w:line="240" w:lineRule="auto"/>
              <w:ind w:left="33" w:firstLine="0"/>
              <w:jc w:val="both"/>
              <w:rPr>
                <w:rFonts w:ascii="Times New Roman" w:eastAsia="Calibri" w:hAnsi="Times New Roman" w:cs="Times New Roman"/>
                <w:color w:val="000000" w:themeColor="text1"/>
                <w:sz w:val="24"/>
                <w:szCs w:val="24"/>
              </w:rPr>
            </w:pPr>
            <w:r w:rsidRPr="008925ED">
              <w:rPr>
                <w:rFonts w:ascii="Times New Roman" w:eastAsia="Calibri" w:hAnsi="Times New Roman" w:cs="Times New Roman"/>
                <w:color w:val="000000" w:themeColor="text1"/>
                <w:sz w:val="24"/>
                <w:szCs w:val="24"/>
              </w:rPr>
              <w:t>По результатам монтажа Подрядчик организовывает проведение экспертизы промышленной безопасности ПК № 42 и №47 в соответствии с п. 83 Приказа Ростехнадзора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от 26.11.20 № 461. Услуги по проведению экспертизы промышленной безопасности должна оказывать организация, имеющая лицензию на осуществление деятельности по проведению экспертизы промышленной безопасности технических устройств, применяемых на опасном производственном объекте, выданную Федеральной службой по экологическому, технологическому и атомному надзору. За 3 (три) рабочих дня до начала выполнения работ по проведению экспертизы промышленной безопасности Заказчику должны быть предоставлены заверенные копии лицензии на осуществление деятельности по проведению экспертизы промышленной безопасности технических устройств, применяемых на опасном производственном объекте, квалификационных удостоверений экспертов в области промышленной безопасности, а также согласия на обработку персональных данных от специалистов, которые будут задействованы при оказании услуг по проведению экспертизы промышленной безопасности.</w:t>
            </w:r>
          </w:p>
          <w:p w14:paraId="0BCA4037" w14:textId="77777777" w:rsidR="008A7EA6" w:rsidRDefault="008A7EA6" w:rsidP="008A7EA6">
            <w:pPr>
              <w:pStyle w:val="af3"/>
              <w:numPr>
                <w:ilvl w:val="0"/>
                <w:numId w:val="9"/>
              </w:numPr>
              <w:suppressAutoHyphens/>
              <w:ind w:left="37" w:firstLine="0"/>
              <w:jc w:val="both"/>
              <w:rPr>
                <w:rFonts w:ascii="Times New Roman" w:eastAsia="Calibri" w:hAnsi="Times New Roman" w:cs="Times New Roman"/>
                <w:color w:val="000000" w:themeColor="text1"/>
                <w:sz w:val="24"/>
                <w:szCs w:val="24"/>
              </w:rPr>
            </w:pPr>
            <w:r w:rsidRPr="00C4392A">
              <w:rPr>
                <w:rFonts w:ascii="Times New Roman" w:eastAsia="Calibri" w:hAnsi="Times New Roman" w:cs="Times New Roman"/>
                <w:color w:val="000000" w:themeColor="text1"/>
                <w:sz w:val="24"/>
                <w:szCs w:val="24"/>
              </w:rPr>
              <w:t xml:space="preserve">Предъявление </w:t>
            </w:r>
            <w:r>
              <w:rPr>
                <w:rFonts w:ascii="Times New Roman" w:eastAsia="Calibri" w:hAnsi="Times New Roman" w:cs="Times New Roman"/>
                <w:color w:val="000000" w:themeColor="text1"/>
                <w:sz w:val="24"/>
                <w:szCs w:val="24"/>
              </w:rPr>
              <w:t>смонтированных</w:t>
            </w:r>
            <w:r w:rsidRPr="00C4392A">
              <w:rPr>
                <w:rFonts w:ascii="Times New Roman" w:eastAsia="Calibri" w:hAnsi="Times New Roman" w:cs="Times New Roman"/>
                <w:color w:val="000000" w:themeColor="text1"/>
                <w:sz w:val="24"/>
                <w:szCs w:val="24"/>
              </w:rPr>
              <w:t xml:space="preserve"> </w:t>
            </w:r>
            <w:r w:rsidRPr="00A97E60">
              <w:rPr>
                <w:rFonts w:ascii="Times New Roman" w:eastAsia="Calibri" w:hAnsi="Times New Roman" w:cs="Times New Roman"/>
                <w:color w:val="000000" w:themeColor="text1"/>
                <w:sz w:val="24"/>
                <w:szCs w:val="24"/>
              </w:rPr>
              <w:t xml:space="preserve">ПК №42 и №47 </w:t>
            </w:r>
            <w:r w:rsidRPr="00C4392A">
              <w:rPr>
                <w:rFonts w:ascii="Times New Roman" w:eastAsia="Calibri" w:hAnsi="Times New Roman" w:cs="Times New Roman"/>
                <w:color w:val="000000" w:themeColor="text1"/>
                <w:sz w:val="24"/>
                <w:szCs w:val="24"/>
              </w:rPr>
              <w:t>технической комиссии Заказчика с составлением акт</w:t>
            </w:r>
            <w:r>
              <w:rPr>
                <w:rFonts w:ascii="Times New Roman" w:eastAsia="Calibri" w:hAnsi="Times New Roman" w:cs="Times New Roman"/>
                <w:color w:val="000000" w:themeColor="text1"/>
                <w:sz w:val="24"/>
                <w:szCs w:val="24"/>
              </w:rPr>
              <w:t>ов</w:t>
            </w:r>
            <w:r w:rsidRPr="00C4392A">
              <w:rPr>
                <w:rFonts w:ascii="Times New Roman" w:eastAsia="Calibri" w:hAnsi="Times New Roman" w:cs="Times New Roman"/>
                <w:color w:val="000000" w:themeColor="text1"/>
                <w:sz w:val="24"/>
                <w:szCs w:val="24"/>
              </w:rPr>
              <w:t xml:space="preserve"> сдачи-приемки выполненных работ</w:t>
            </w:r>
            <w:r>
              <w:rPr>
                <w:rFonts w:ascii="Times New Roman" w:eastAsia="Calibri" w:hAnsi="Times New Roman" w:cs="Times New Roman"/>
                <w:color w:val="000000" w:themeColor="text1"/>
                <w:sz w:val="24"/>
                <w:szCs w:val="24"/>
              </w:rPr>
              <w:t>.</w:t>
            </w:r>
            <w:r w:rsidRPr="00C4392A">
              <w:rPr>
                <w:rFonts w:ascii="Times New Roman" w:eastAsia="Calibri" w:hAnsi="Times New Roman" w:cs="Times New Roman"/>
                <w:color w:val="000000" w:themeColor="text1"/>
                <w:sz w:val="24"/>
                <w:szCs w:val="24"/>
              </w:rPr>
              <w:t>.</w:t>
            </w:r>
          </w:p>
          <w:p w14:paraId="690E35E0" w14:textId="77777777" w:rsidR="008A7EA6" w:rsidRDefault="008A7EA6" w:rsidP="008A7EA6">
            <w:pPr>
              <w:suppressAutoHyphens/>
              <w:ind w:left="37"/>
              <w:jc w:val="both"/>
              <w:rPr>
                <w:rFonts w:ascii="Times New Roman" w:eastAsia="Calibri" w:hAnsi="Times New Roman" w:cs="Times New Roman"/>
                <w:color w:val="000000" w:themeColor="text1"/>
                <w:sz w:val="24"/>
                <w:szCs w:val="24"/>
              </w:rPr>
            </w:pPr>
            <w:r w:rsidRPr="00A97E60">
              <w:rPr>
                <w:rFonts w:ascii="Times New Roman" w:eastAsia="Calibri" w:hAnsi="Times New Roman" w:cs="Times New Roman"/>
                <w:color w:val="000000" w:themeColor="text1"/>
                <w:sz w:val="24"/>
                <w:szCs w:val="24"/>
              </w:rPr>
              <w:lastRenderedPageBreak/>
              <w:t>Результатом выполнения данного этапа является положительное заключение экспертизы промышленной безопасности, зарегистрированное в территориальном органе Ростехнадзора</w:t>
            </w:r>
            <w:r>
              <w:rPr>
                <w:rFonts w:ascii="Times New Roman" w:eastAsia="Calibri" w:hAnsi="Times New Roman" w:cs="Times New Roman"/>
                <w:color w:val="000000" w:themeColor="text1"/>
                <w:sz w:val="24"/>
                <w:szCs w:val="24"/>
              </w:rPr>
              <w:t xml:space="preserve">, а также подписанный сторонами </w:t>
            </w:r>
            <w:r w:rsidRPr="00D04309">
              <w:rPr>
                <w:rFonts w:ascii="Times New Roman" w:eastAsia="Calibri" w:hAnsi="Times New Roman" w:cs="Times New Roman"/>
                <w:color w:val="000000" w:themeColor="text1"/>
                <w:sz w:val="24"/>
                <w:szCs w:val="24"/>
              </w:rPr>
              <w:t>акт сдачи-приемки выполненных работ.</w:t>
            </w:r>
            <w:r>
              <w:rPr>
                <w:rFonts w:ascii="Times New Roman" w:eastAsia="Calibri" w:hAnsi="Times New Roman" w:cs="Times New Roman"/>
                <w:color w:val="000000" w:themeColor="text1"/>
                <w:sz w:val="24"/>
                <w:szCs w:val="24"/>
              </w:rPr>
              <w:t xml:space="preserve"> </w:t>
            </w:r>
          </w:p>
          <w:p w14:paraId="5F37B0CB" w14:textId="77777777" w:rsidR="008A7EA6" w:rsidRDefault="008A7EA6" w:rsidP="008A7EA6">
            <w:pPr>
              <w:spacing w:after="0" w:line="240" w:lineRule="auto"/>
              <w:jc w:val="both"/>
              <w:rPr>
                <w:rFonts w:ascii="Times New Roman" w:hAnsi="Times New Roman" w:cs="Times New Roman"/>
                <w:sz w:val="24"/>
                <w:szCs w:val="24"/>
              </w:rPr>
            </w:pPr>
            <w:r>
              <w:rPr>
                <w:rFonts w:ascii="Times New Roman" w:eastAsia="Calibri" w:hAnsi="Times New Roman" w:cs="Times New Roman"/>
                <w:color w:val="000000" w:themeColor="text1"/>
                <w:sz w:val="24"/>
                <w:szCs w:val="24"/>
              </w:rPr>
              <w:t xml:space="preserve">По окончании каждого этапа работ Стороны подписывают </w:t>
            </w:r>
            <w:r w:rsidRPr="00C4392A">
              <w:rPr>
                <w:rFonts w:ascii="Times New Roman" w:hAnsi="Times New Roman" w:cs="Times New Roman"/>
                <w:sz w:val="24"/>
                <w:szCs w:val="24"/>
              </w:rPr>
              <w:t xml:space="preserve">акт сдачи-приемки выполненных работ по </w:t>
            </w:r>
            <w:r>
              <w:rPr>
                <w:rFonts w:ascii="Times New Roman" w:hAnsi="Times New Roman" w:cs="Times New Roman"/>
                <w:sz w:val="24"/>
                <w:szCs w:val="24"/>
              </w:rPr>
              <w:t>каждому этапу работ</w:t>
            </w:r>
            <w:r w:rsidRPr="00C4392A">
              <w:rPr>
                <w:rFonts w:ascii="Times New Roman" w:hAnsi="Times New Roman" w:cs="Times New Roman"/>
                <w:sz w:val="24"/>
                <w:szCs w:val="24"/>
              </w:rPr>
              <w:t>, оформленный по форме по форме НН.ДК-4.1</w:t>
            </w:r>
          </w:p>
          <w:p w14:paraId="76863E93" w14:textId="77777777" w:rsidR="008A7EA6" w:rsidRPr="00B14F69" w:rsidRDefault="008A7EA6" w:rsidP="008A7EA6">
            <w:pPr>
              <w:spacing w:after="0" w:line="240" w:lineRule="auto"/>
              <w:jc w:val="both"/>
              <w:rPr>
                <w:rFonts w:ascii="Times New Roman" w:hAnsi="Times New Roman" w:cs="Times New Roman"/>
                <w:sz w:val="24"/>
                <w:szCs w:val="24"/>
              </w:rPr>
            </w:pPr>
            <w:r w:rsidRPr="00B14F69">
              <w:rPr>
                <w:rFonts w:ascii="Times New Roman" w:hAnsi="Times New Roman" w:cs="Times New Roman"/>
                <w:sz w:val="24"/>
                <w:szCs w:val="24"/>
              </w:rPr>
              <w:t>Услуги по проведению экспертизы промышленной безопасности должна оказывать организация, имеющая лицензию на осуществление деятельности по проведению экспертизы промышленной безопасности технических устройств, применяемых на опасном производственном объекте, выданную Федеральной службой по экологическому, технологическому и атомному надзору.</w:t>
            </w:r>
          </w:p>
          <w:p w14:paraId="171B7DA6" w14:textId="77777777" w:rsidR="008A7EA6" w:rsidRPr="00B14F69" w:rsidRDefault="008A7EA6" w:rsidP="008A7EA6">
            <w:pPr>
              <w:spacing w:after="0" w:line="240" w:lineRule="auto"/>
              <w:jc w:val="both"/>
              <w:rPr>
                <w:rFonts w:ascii="Times New Roman" w:hAnsi="Times New Roman" w:cs="Times New Roman"/>
                <w:sz w:val="24"/>
                <w:szCs w:val="24"/>
              </w:rPr>
            </w:pPr>
            <w:r w:rsidRPr="00B14F69">
              <w:rPr>
                <w:rFonts w:ascii="Times New Roman" w:hAnsi="Times New Roman" w:cs="Times New Roman"/>
                <w:sz w:val="24"/>
                <w:szCs w:val="24"/>
              </w:rPr>
              <w:t xml:space="preserve"> </w:t>
            </w:r>
          </w:p>
          <w:p w14:paraId="586FA801" w14:textId="203DBCB5" w:rsidR="00A6035F" w:rsidRPr="006F6DB4" w:rsidRDefault="008A7EA6" w:rsidP="002315AA">
            <w:pPr>
              <w:spacing w:after="0" w:line="240" w:lineRule="auto"/>
              <w:rPr>
                <w:rFonts w:ascii="Tahoma" w:hAnsi="Tahoma" w:cs="Tahoma"/>
                <w:iCs/>
                <w:sz w:val="20"/>
                <w:szCs w:val="20"/>
              </w:rPr>
            </w:pPr>
            <w:r w:rsidRPr="00B14F69">
              <w:rPr>
                <w:rFonts w:ascii="Times New Roman" w:hAnsi="Times New Roman" w:cs="Times New Roman"/>
                <w:sz w:val="24"/>
                <w:szCs w:val="24"/>
              </w:rPr>
              <w:t>За 3 (три) рабочих дня до начала оказания услуг по проведению экспертизы промышленной безопасности Заказчику должны быть предоставлены заверенные копии лицензии на осуществление деятельности по проведению экспертизы промышленной безопасности технических устройств, применяемых на опасном производственном объекте, квалификационных удостоверений экспертов в области промышленной безопасности, а также согласия на обработку персональных данных от специалистов, которые будут задействованы при оказании услуг по проведению экспертизы промышленной безопасности.</w:t>
            </w:r>
          </w:p>
        </w:tc>
        <w:tc>
          <w:tcPr>
            <w:tcW w:w="7210" w:type="dxa"/>
          </w:tcPr>
          <w:p w14:paraId="4E8D22CD" w14:textId="77777777" w:rsidR="00A6035F" w:rsidRPr="000E5638" w:rsidRDefault="00A6035F" w:rsidP="00A802B1">
            <w:pPr>
              <w:snapToGrid w:val="0"/>
              <w:spacing w:after="0" w:line="240" w:lineRule="auto"/>
              <w:rPr>
                <w:rFonts w:ascii="Tahoma" w:hAnsi="Tahoma" w:cs="Tahoma"/>
                <w:sz w:val="20"/>
                <w:szCs w:val="20"/>
              </w:rPr>
            </w:pPr>
            <w:r w:rsidRPr="000E5638">
              <w:rPr>
                <w:rFonts w:ascii="Tahoma" w:hAnsi="Tahoma" w:cs="Tahoma"/>
                <w:iCs/>
                <w:sz w:val="20"/>
                <w:szCs w:val="20"/>
              </w:rPr>
              <w:lastRenderedPageBreak/>
              <w:t xml:space="preserve">2. </w:t>
            </w:r>
            <w:r w:rsidRPr="000E5638">
              <w:rPr>
                <w:rFonts w:ascii="Tahoma" w:hAnsi="Tahoma" w:cs="Tahoma"/>
                <w:b/>
                <w:iCs/>
                <w:sz w:val="20"/>
                <w:szCs w:val="20"/>
              </w:rPr>
              <w:t>Сроки оказания услуг</w:t>
            </w:r>
            <w:r w:rsidRPr="000E5638">
              <w:rPr>
                <w:rFonts w:ascii="Tahoma" w:hAnsi="Tahoma" w:cs="Tahoma"/>
                <w:iCs/>
                <w:sz w:val="20"/>
                <w:szCs w:val="20"/>
              </w:rPr>
              <w:t>:</w:t>
            </w:r>
          </w:p>
          <w:p w14:paraId="177CF6A8" w14:textId="77777777" w:rsidR="00A6035F" w:rsidRPr="000E5638" w:rsidRDefault="00A6035F" w:rsidP="00A802B1">
            <w:pPr>
              <w:spacing w:after="0" w:line="240" w:lineRule="auto"/>
              <w:rPr>
                <w:rFonts w:ascii="Tahoma" w:hAnsi="Tahoma" w:cs="Tahoma"/>
                <w:bCs/>
                <w:sz w:val="20"/>
                <w:szCs w:val="20"/>
              </w:rPr>
            </w:pPr>
          </w:p>
        </w:tc>
      </w:tr>
      <w:tr w:rsidR="00640FB9" w:rsidRPr="00B125D6" w14:paraId="6F72DF27" w14:textId="77777777" w:rsidTr="00A802B1">
        <w:trPr>
          <w:trHeight w:val="475"/>
        </w:trPr>
        <w:tc>
          <w:tcPr>
            <w:tcW w:w="7350" w:type="dxa"/>
          </w:tcPr>
          <w:p w14:paraId="409FEEEB" w14:textId="77777777" w:rsidR="00640FB9" w:rsidRPr="00640FB9" w:rsidRDefault="00640FB9" w:rsidP="00640FB9">
            <w:pPr>
              <w:pStyle w:val="af3"/>
              <w:numPr>
                <w:ilvl w:val="0"/>
                <w:numId w:val="2"/>
              </w:numPr>
              <w:spacing w:after="0" w:line="240" w:lineRule="auto"/>
              <w:ind w:left="0"/>
              <w:rPr>
                <w:rFonts w:ascii="Tahoma" w:hAnsi="Tahoma" w:cs="Tahoma"/>
                <w:iCs/>
                <w:sz w:val="20"/>
                <w:szCs w:val="20"/>
              </w:rPr>
            </w:pPr>
            <w:r w:rsidRPr="00640FB9">
              <w:rPr>
                <w:rFonts w:ascii="Tahoma" w:hAnsi="Tahoma" w:cs="Tahoma"/>
                <w:b/>
                <w:iCs/>
                <w:sz w:val="20"/>
                <w:szCs w:val="20"/>
              </w:rPr>
              <w:lastRenderedPageBreak/>
              <w:t xml:space="preserve">3. </w:t>
            </w:r>
            <w:r w:rsidRPr="00640FB9">
              <w:rPr>
                <w:rFonts w:ascii="Tahoma" w:hAnsi="Tahoma" w:cs="Tahoma"/>
                <w:b/>
                <w:sz w:val="20"/>
                <w:szCs w:val="20"/>
              </w:rPr>
              <w:t>Требования к качеству и безопасности выполнения работ:</w:t>
            </w:r>
          </w:p>
          <w:p w14:paraId="529D748D" w14:textId="77777777" w:rsidR="00640FB9" w:rsidRPr="00640FB9" w:rsidRDefault="00640FB9" w:rsidP="00640FB9">
            <w:pPr>
              <w:spacing w:after="0" w:line="240" w:lineRule="auto"/>
              <w:jc w:val="both"/>
              <w:rPr>
                <w:rFonts w:ascii="Tahoma" w:hAnsi="Tahoma" w:cs="Tahoma"/>
                <w:sz w:val="20"/>
                <w:szCs w:val="20"/>
              </w:rPr>
            </w:pPr>
            <w:r w:rsidRPr="00640FB9">
              <w:rPr>
                <w:rFonts w:ascii="Tahoma" w:hAnsi="Tahoma" w:cs="Tahoma"/>
                <w:sz w:val="20"/>
                <w:szCs w:val="20"/>
              </w:rPr>
              <w:t>1) Работы должны выполняться в соответствии с требованиями следующих нормативных документов, но не ограничиваясь нижеперечисленным:</w:t>
            </w:r>
          </w:p>
          <w:p w14:paraId="7D8D347D" w14:textId="77777777" w:rsidR="00640FB9" w:rsidRPr="00640FB9" w:rsidRDefault="00640FB9" w:rsidP="00640FB9">
            <w:pPr>
              <w:spacing w:after="0" w:line="240" w:lineRule="auto"/>
              <w:jc w:val="both"/>
              <w:rPr>
                <w:rFonts w:ascii="Tahoma" w:hAnsi="Tahoma" w:cs="Tahoma"/>
                <w:sz w:val="20"/>
                <w:szCs w:val="20"/>
              </w:rPr>
            </w:pPr>
            <w:r w:rsidRPr="00640FB9">
              <w:rPr>
                <w:rFonts w:ascii="Tahoma" w:hAnsi="Tahoma" w:cs="Tahoma"/>
                <w:sz w:val="20"/>
                <w:szCs w:val="20"/>
              </w:rPr>
              <w:t>-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утвержденные Приказом Ростехнадзора №461 от 26.11.20;</w:t>
            </w:r>
          </w:p>
          <w:p w14:paraId="2D239580" w14:textId="77777777" w:rsidR="00640FB9" w:rsidRPr="00640FB9" w:rsidRDefault="00640FB9" w:rsidP="00640FB9">
            <w:pPr>
              <w:spacing w:after="0" w:line="240" w:lineRule="auto"/>
              <w:jc w:val="both"/>
              <w:rPr>
                <w:rFonts w:ascii="Tahoma" w:hAnsi="Tahoma" w:cs="Tahoma"/>
                <w:sz w:val="20"/>
                <w:szCs w:val="20"/>
              </w:rPr>
            </w:pPr>
            <w:r w:rsidRPr="00640FB9">
              <w:rPr>
                <w:rFonts w:ascii="Tahoma" w:hAnsi="Tahoma" w:cs="Tahoma"/>
                <w:sz w:val="20"/>
                <w:szCs w:val="20"/>
              </w:rPr>
              <w:t>- Федеральный закон №116-ФЗ «О промышленной безопасности опасных производственных объектов»;</w:t>
            </w:r>
          </w:p>
          <w:p w14:paraId="492B0D2A" w14:textId="77777777" w:rsidR="00640FB9" w:rsidRPr="00640FB9" w:rsidRDefault="00640FB9" w:rsidP="00640FB9">
            <w:pPr>
              <w:spacing w:after="0" w:line="240" w:lineRule="auto"/>
              <w:jc w:val="both"/>
              <w:rPr>
                <w:rFonts w:ascii="Tahoma" w:hAnsi="Tahoma" w:cs="Tahoma"/>
                <w:sz w:val="20"/>
                <w:szCs w:val="20"/>
              </w:rPr>
            </w:pPr>
            <w:r w:rsidRPr="00640FB9">
              <w:rPr>
                <w:rFonts w:ascii="Tahoma" w:hAnsi="Tahoma" w:cs="Tahoma"/>
                <w:sz w:val="20"/>
                <w:szCs w:val="20"/>
              </w:rPr>
              <w:t>- Приказ Минтруда РФ №782н от 16 ноября 2020 г. «Об утверждении правил по охране труда при работе на высоте»;</w:t>
            </w:r>
          </w:p>
          <w:p w14:paraId="13A4F0E8" w14:textId="77777777" w:rsidR="00640FB9" w:rsidRPr="00640FB9" w:rsidRDefault="00640FB9" w:rsidP="00640FB9">
            <w:pPr>
              <w:autoSpaceDE w:val="0"/>
              <w:autoSpaceDN w:val="0"/>
              <w:adjustRightInd w:val="0"/>
              <w:spacing w:after="0" w:line="240" w:lineRule="auto"/>
              <w:jc w:val="both"/>
              <w:rPr>
                <w:rFonts w:ascii="Tahoma" w:hAnsi="Tahoma" w:cs="Tahoma"/>
                <w:sz w:val="20"/>
                <w:szCs w:val="20"/>
                <w:lang w:eastAsia="ru-RU"/>
              </w:rPr>
            </w:pPr>
            <w:r w:rsidRPr="00640FB9">
              <w:rPr>
                <w:rFonts w:ascii="Tahoma" w:hAnsi="Tahoma" w:cs="Tahoma"/>
                <w:sz w:val="20"/>
                <w:szCs w:val="20"/>
              </w:rPr>
              <w:lastRenderedPageBreak/>
              <w:t xml:space="preserve"> - </w:t>
            </w:r>
            <w:r w:rsidRPr="00640FB9">
              <w:rPr>
                <w:rFonts w:ascii="Tahoma" w:hAnsi="Tahoma" w:cs="Tahoma"/>
                <w:sz w:val="20"/>
                <w:szCs w:val="20"/>
                <w:lang w:eastAsia="ru-RU"/>
              </w:rPr>
              <w:t>Приказ Ростехнадзора от 01.12.2020 N 478 "Об утверждении федеральных норм и правил в области промышленной безопасности "Основные требования к проведению неразрушающего контроля технических устройств, зданий и сооружений на опасных производственных объектах"</w:t>
            </w:r>
            <w:r w:rsidRPr="00640FB9">
              <w:rPr>
                <w:rFonts w:ascii="Tahoma" w:hAnsi="Tahoma" w:cs="Tahoma"/>
                <w:sz w:val="20"/>
                <w:szCs w:val="20"/>
              </w:rPr>
              <w:t>;</w:t>
            </w:r>
          </w:p>
          <w:p w14:paraId="39BAB64B" w14:textId="77777777" w:rsidR="00640FB9" w:rsidRPr="00640FB9" w:rsidRDefault="00640FB9" w:rsidP="00640FB9">
            <w:pPr>
              <w:spacing w:after="0" w:line="240" w:lineRule="auto"/>
              <w:jc w:val="both"/>
              <w:rPr>
                <w:rFonts w:ascii="Tahoma" w:hAnsi="Tahoma" w:cs="Tahoma"/>
                <w:sz w:val="20"/>
                <w:szCs w:val="20"/>
              </w:rPr>
            </w:pPr>
            <w:r w:rsidRPr="00640FB9">
              <w:rPr>
                <w:rFonts w:ascii="Tahoma" w:hAnsi="Tahoma" w:cs="Tahoma"/>
                <w:sz w:val="20"/>
                <w:szCs w:val="20"/>
              </w:rPr>
              <w:t>- РД 22-28-37-02 «Требования к организации и проведению работ по монтажу (демонтажу) грузоподъемных кранов»;</w:t>
            </w:r>
          </w:p>
          <w:p w14:paraId="4AF0360F" w14:textId="77777777" w:rsidR="00640FB9" w:rsidRPr="00640FB9" w:rsidRDefault="00640FB9" w:rsidP="00640FB9">
            <w:pPr>
              <w:spacing w:after="0" w:line="240" w:lineRule="auto"/>
              <w:jc w:val="both"/>
              <w:rPr>
                <w:rFonts w:ascii="Tahoma" w:hAnsi="Tahoma" w:cs="Tahoma"/>
                <w:sz w:val="20"/>
                <w:szCs w:val="20"/>
              </w:rPr>
            </w:pPr>
            <w:r w:rsidRPr="00640FB9">
              <w:rPr>
                <w:rFonts w:ascii="Tahoma" w:hAnsi="Tahoma" w:cs="Tahoma"/>
                <w:sz w:val="20"/>
                <w:szCs w:val="20"/>
              </w:rPr>
              <w:t xml:space="preserve">- руководство по эксплуатации, </w:t>
            </w:r>
          </w:p>
          <w:p w14:paraId="7C56BCFB" w14:textId="7B7D351B" w:rsidR="00640FB9" w:rsidRPr="00640FB9" w:rsidRDefault="00640FB9" w:rsidP="00640FB9">
            <w:pPr>
              <w:spacing w:after="0" w:line="240" w:lineRule="auto"/>
              <w:jc w:val="both"/>
              <w:rPr>
                <w:rFonts w:ascii="Tahoma" w:hAnsi="Tahoma" w:cs="Tahoma"/>
                <w:sz w:val="20"/>
                <w:szCs w:val="20"/>
              </w:rPr>
            </w:pPr>
            <w:r w:rsidRPr="00640FB9">
              <w:rPr>
                <w:rFonts w:ascii="Tahoma" w:hAnsi="Tahoma" w:cs="Tahoma"/>
                <w:sz w:val="20"/>
                <w:szCs w:val="20"/>
              </w:rPr>
              <w:t>- утвержденными в АО «КРП» нормативно-методическими документами, приведенными в Приложении №</w:t>
            </w:r>
            <w:r w:rsidR="006F6DB4">
              <w:rPr>
                <w:rFonts w:ascii="Tahoma" w:hAnsi="Tahoma" w:cs="Tahoma"/>
                <w:sz w:val="20"/>
                <w:szCs w:val="20"/>
              </w:rPr>
              <w:t>3</w:t>
            </w:r>
            <w:r w:rsidRPr="00640FB9">
              <w:rPr>
                <w:rFonts w:ascii="Tahoma" w:hAnsi="Tahoma" w:cs="Tahoma"/>
                <w:sz w:val="20"/>
                <w:szCs w:val="20"/>
              </w:rPr>
              <w:t xml:space="preserve"> к настоящему техническому заданию.</w:t>
            </w:r>
          </w:p>
          <w:p w14:paraId="269CD9BA" w14:textId="77777777" w:rsidR="00640FB9" w:rsidRPr="00640FB9" w:rsidRDefault="00640FB9" w:rsidP="00640FB9">
            <w:pPr>
              <w:spacing w:after="0" w:line="240" w:lineRule="auto"/>
              <w:jc w:val="both"/>
              <w:rPr>
                <w:rFonts w:ascii="Tahoma" w:hAnsi="Tahoma" w:cs="Tahoma"/>
                <w:sz w:val="20"/>
                <w:szCs w:val="20"/>
              </w:rPr>
            </w:pPr>
            <w:r w:rsidRPr="00640FB9">
              <w:rPr>
                <w:rFonts w:ascii="Tahoma" w:hAnsi="Tahoma" w:cs="Tahoma"/>
                <w:sz w:val="20"/>
                <w:szCs w:val="20"/>
              </w:rPr>
              <w:t>2) Подрядчик обеспечивает собственными силами:</w:t>
            </w:r>
          </w:p>
          <w:p w14:paraId="6A5987D0" w14:textId="77777777" w:rsidR="00640FB9" w:rsidRPr="00640FB9" w:rsidRDefault="00640FB9" w:rsidP="00640FB9">
            <w:pPr>
              <w:spacing w:after="0" w:line="240" w:lineRule="auto"/>
              <w:jc w:val="both"/>
              <w:rPr>
                <w:rFonts w:ascii="Tahoma" w:hAnsi="Tahoma" w:cs="Tahoma"/>
                <w:sz w:val="20"/>
                <w:szCs w:val="20"/>
              </w:rPr>
            </w:pPr>
            <w:r w:rsidRPr="00640FB9">
              <w:rPr>
                <w:rFonts w:ascii="Tahoma" w:hAnsi="Tahoma" w:cs="Tahoma"/>
                <w:sz w:val="20"/>
                <w:szCs w:val="20"/>
              </w:rPr>
              <w:t>- безопасное производство работ;</w:t>
            </w:r>
          </w:p>
          <w:p w14:paraId="07BC2F33" w14:textId="77777777" w:rsidR="00640FB9" w:rsidRPr="00640FB9" w:rsidRDefault="00640FB9" w:rsidP="00640FB9">
            <w:pPr>
              <w:spacing w:after="0" w:line="240" w:lineRule="auto"/>
              <w:jc w:val="both"/>
              <w:rPr>
                <w:rFonts w:ascii="Tahoma" w:hAnsi="Tahoma" w:cs="Tahoma"/>
                <w:sz w:val="20"/>
                <w:szCs w:val="20"/>
              </w:rPr>
            </w:pPr>
            <w:r w:rsidRPr="00640FB9">
              <w:rPr>
                <w:rFonts w:ascii="Tahoma" w:hAnsi="Tahoma" w:cs="Tahoma"/>
                <w:sz w:val="20"/>
                <w:szCs w:val="20"/>
              </w:rPr>
              <w:t>- контроль качества всех видов работ на соответствие требованиям нормам и правилам, действующим на территории РФ;</w:t>
            </w:r>
          </w:p>
          <w:p w14:paraId="596B7BF0" w14:textId="77777777" w:rsidR="00640FB9" w:rsidRPr="00640FB9" w:rsidRDefault="00640FB9" w:rsidP="00640FB9">
            <w:pPr>
              <w:spacing w:after="0" w:line="240" w:lineRule="auto"/>
              <w:jc w:val="both"/>
              <w:rPr>
                <w:rFonts w:ascii="Tahoma" w:hAnsi="Tahoma" w:cs="Tahoma"/>
                <w:sz w:val="20"/>
                <w:szCs w:val="20"/>
              </w:rPr>
            </w:pPr>
            <w:r w:rsidRPr="00640FB9">
              <w:rPr>
                <w:rFonts w:ascii="Tahoma" w:hAnsi="Tahoma" w:cs="Tahoma"/>
                <w:sz w:val="20"/>
                <w:szCs w:val="20"/>
              </w:rPr>
              <w:t>- соблюдение требований охраны труда, выдачу нарядов-допусков в соответствии с утвержденным в АО «КРП» перечнем работ;</w:t>
            </w:r>
          </w:p>
          <w:p w14:paraId="0B7E79D0" w14:textId="77777777" w:rsidR="00640FB9" w:rsidRPr="00640FB9" w:rsidRDefault="00640FB9" w:rsidP="00640FB9">
            <w:pPr>
              <w:spacing w:after="0" w:line="240" w:lineRule="auto"/>
              <w:jc w:val="both"/>
              <w:rPr>
                <w:rFonts w:ascii="Tahoma" w:hAnsi="Tahoma" w:cs="Tahoma"/>
                <w:sz w:val="20"/>
                <w:szCs w:val="20"/>
              </w:rPr>
            </w:pPr>
            <w:r w:rsidRPr="00640FB9">
              <w:rPr>
                <w:rFonts w:ascii="Tahoma" w:hAnsi="Tahoma" w:cs="Tahoma"/>
                <w:sz w:val="20"/>
                <w:szCs w:val="20"/>
              </w:rPr>
              <w:t>- производственный контроль за соблюдением в процессе работ требований, установленных ППР и ППРР;</w:t>
            </w:r>
          </w:p>
          <w:p w14:paraId="0E13C8F4" w14:textId="77777777" w:rsidR="00640FB9" w:rsidRPr="00640FB9" w:rsidRDefault="00640FB9" w:rsidP="00640FB9">
            <w:pPr>
              <w:spacing w:after="0" w:line="240" w:lineRule="auto"/>
              <w:jc w:val="both"/>
              <w:rPr>
                <w:rFonts w:ascii="Tahoma" w:hAnsi="Tahoma" w:cs="Tahoma"/>
                <w:sz w:val="20"/>
                <w:szCs w:val="20"/>
              </w:rPr>
            </w:pPr>
            <w:r w:rsidRPr="00640FB9">
              <w:rPr>
                <w:rFonts w:ascii="Tahoma" w:hAnsi="Tahoma" w:cs="Tahoma"/>
                <w:sz w:val="20"/>
                <w:szCs w:val="20"/>
              </w:rPr>
              <w:t>- выполнение работ повышенной опасности в соответствии с нарядами-допусками;</w:t>
            </w:r>
          </w:p>
          <w:p w14:paraId="2810E872" w14:textId="77777777" w:rsidR="00640FB9" w:rsidRPr="00640FB9" w:rsidRDefault="00640FB9" w:rsidP="00640FB9">
            <w:pPr>
              <w:spacing w:after="0" w:line="240" w:lineRule="auto"/>
              <w:jc w:val="both"/>
              <w:rPr>
                <w:rFonts w:ascii="Tahoma" w:hAnsi="Tahoma" w:cs="Tahoma"/>
                <w:sz w:val="20"/>
                <w:szCs w:val="20"/>
              </w:rPr>
            </w:pPr>
            <w:r w:rsidRPr="00640FB9">
              <w:rPr>
                <w:rFonts w:ascii="Tahoma" w:hAnsi="Tahoma" w:cs="Tahoma"/>
                <w:sz w:val="20"/>
                <w:szCs w:val="20"/>
              </w:rPr>
              <w:t>- соблюдение правил внутреннего трудового распорядка, установленного в АО «КРП»;</w:t>
            </w:r>
          </w:p>
          <w:p w14:paraId="2BB232E9" w14:textId="77777777" w:rsidR="00640FB9" w:rsidRPr="00640FB9" w:rsidRDefault="00640FB9" w:rsidP="00640FB9">
            <w:pPr>
              <w:spacing w:after="0" w:line="240" w:lineRule="auto"/>
              <w:jc w:val="both"/>
              <w:rPr>
                <w:rFonts w:ascii="Tahoma" w:hAnsi="Tahoma" w:cs="Tahoma"/>
                <w:sz w:val="20"/>
                <w:szCs w:val="20"/>
              </w:rPr>
            </w:pPr>
            <w:r w:rsidRPr="00640FB9">
              <w:rPr>
                <w:rFonts w:ascii="Tahoma" w:hAnsi="Tahoma" w:cs="Tahoma"/>
                <w:sz w:val="20"/>
                <w:szCs w:val="20"/>
              </w:rPr>
              <w:t>- оформление исполнительной документации на выполненные работы, ведение общего и специальных журналов работ;</w:t>
            </w:r>
          </w:p>
          <w:p w14:paraId="6E57D1C9" w14:textId="77777777" w:rsidR="00640FB9" w:rsidRPr="00640FB9" w:rsidRDefault="00640FB9" w:rsidP="00640FB9">
            <w:pPr>
              <w:spacing w:after="0" w:line="240" w:lineRule="auto"/>
              <w:jc w:val="both"/>
              <w:rPr>
                <w:rFonts w:ascii="Tahoma" w:hAnsi="Tahoma" w:cs="Tahoma"/>
                <w:sz w:val="20"/>
                <w:szCs w:val="20"/>
              </w:rPr>
            </w:pPr>
            <w:r w:rsidRPr="00640FB9">
              <w:rPr>
                <w:rFonts w:ascii="Tahoma" w:hAnsi="Tahoma" w:cs="Tahoma"/>
                <w:sz w:val="20"/>
                <w:szCs w:val="20"/>
              </w:rPr>
              <w:t>- устранение в процессе работы нарушений, выполнение предписаний технического надзора Заказчика, других контролирующих органов;</w:t>
            </w:r>
          </w:p>
          <w:p w14:paraId="3A17EE40" w14:textId="77777777" w:rsidR="00640FB9" w:rsidRPr="00640FB9" w:rsidRDefault="00640FB9" w:rsidP="00640FB9">
            <w:pPr>
              <w:spacing w:after="0" w:line="240" w:lineRule="auto"/>
              <w:jc w:val="both"/>
              <w:rPr>
                <w:rFonts w:ascii="Tahoma" w:hAnsi="Tahoma" w:cs="Tahoma"/>
                <w:sz w:val="20"/>
                <w:szCs w:val="20"/>
              </w:rPr>
            </w:pPr>
            <w:r w:rsidRPr="00640FB9">
              <w:rPr>
                <w:rFonts w:ascii="Tahoma" w:hAnsi="Tahoma" w:cs="Tahoma"/>
                <w:sz w:val="20"/>
                <w:szCs w:val="20"/>
              </w:rPr>
              <w:t>- по окончанию выполненных работ, предъявление ПС технической комиссии Заказчика;</w:t>
            </w:r>
          </w:p>
          <w:p w14:paraId="431BEC2F" w14:textId="77777777" w:rsidR="00640FB9" w:rsidRPr="00640FB9" w:rsidRDefault="00640FB9" w:rsidP="00640FB9">
            <w:pPr>
              <w:spacing w:after="0" w:line="240" w:lineRule="auto"/>
              <w:jc w:val="both"/>
              <w:rPr>
                <w:rFonts w:ascii="Tahoma" w:hAnsi="Tahoma" w:cs="Tahoma"/>
                <w:sz w:val="20"/>
                <w:szCs w:val="20"/>
              </w:rPr>
            </w:pPr>
            <w:r w:rsidRPr="00640FB9">
              <w:rPr>
                <w:rFonts w:ascii="Tahoma" w:hAnsi="Tahoma" w:cs="Tahoma"/>
                <w:sz w:val="20"/>
                <w:szCs w:val="20"/>
              </w:rPr>
              <w:t>- передачу полного комплекта исполнительной документации Заказчику в соответствии с п. 8 настоящего Технического задания;</w:t>
            </w:r>
          </w:p>
          <w:p w14:paraId="2140A63C" w14:textId="77777777" w:rsidR="00640FB9" w:rsidRPr="00640FB9" w:rsidRDefault="00640FB9" w:rsidP="00640FB9">
            <w:pPr>
              <w:spacing w:after="0" w:line="240" w:lineRule="auto"/>
              <w:jc w:val="both"/>
              <w:rPr>
                <w:rFonts w:ascii="Tahoma" w:hAnsi="Tahoma" w:cs="Tahoma"/>
                <w:sz w:val="20"/>
                <w:szCs w:val="20"/>
              </w:rPr>
            </w:pPr>
            <w:r w:rsidRPr="00640FB9">
              <w:rPr>
                <w:rFonts w:ascii="Tahoma" w:hAnsi="Tahoma" w:cs="Tahoma"/>
                <w:sz w:val="20"/>
                <w:szCs w:val="20"/>
              </w:rPr>
              <w:t>- соблюдение всех требований и правил пожарной безопасности, промсанитарии и экологического законодательства.</w:t>
            </w:r>
          </w:p>
          <w:p w14:paraId="4836197F" w14:textId="23D2F9F0" w:rsidR="00640FB9" w:rsidRPr="00640FB9" w:rsidRDefault="00640FB9" w:rsidP="00640FB9">
            <w:pPr>
              <w:spacing w:after="0" w:line="240" w:lineRule="auto"/>
              <w:jc w:val="both"/>
              <w:rPr>
                <w:rFonts w:ascii="Tahoma" w:hAnsi="Tahoma" w:cs="Tahoma"/>
                <w:sz w:val="20"/>
                <w:szCs w:val="20"/>
              </w:rPr>
            </w:pPr>
            <w:r w:rsidRPr="00640FB9">
              <w:rPr>
                <w:rFonts w:ascii="Tahoma" w:hAnsi="Tahoma" w:cs="Tahoma"/>
                <w:sz w:val="20"/>
                <w:szCs w:val="20"/>
              </w:rPr>
              <w:t>3) Подрядчик собственными силами и за свой счет размещает заказы, заключает договоры аренды техники, необходимой для выполнения работ по техническому заданию; договор на оказание услуг по проведению экспертизы промышленной безопасности ПС; договоры на изготовление и поставку необходимых запасных частей, материалов.</w:t>
            </w:r>
          </w:p>
          <w:p w14:paraId="6125706D" w14:textId="77777777" w:rsidR="00640FB9" w:rsidRPr="00640FB9" w:rsidRDefault="00640FB9" w:rsidP="00640FB9">
            <w:pPr>
              <w:spacing w:after="0" w:line="240" w:lineRule="auto"/>
              <w:jc w:val="both"/>
              <w:rPr>
                <w:rFonts w:ascii="Tahoma" w:hAnsi="Tahoma" w:cs="Tahoma"/>
                <w:sz w:val="20"/>
                <w:szCs w:val="20"/>
              </w:rPr>
            </w:pPr>
            <w:r w:rsidRPr="00640FB9">
              <w:rPr>
                <w:rFonts w:ascii="Tahoma" w:hAnsi="Tahoma" w:cs="Tahoma"/>
                <w:sz w:val="20"/>
                <w:szCs w:val="20"/>
              </w:rPr>
              <w:t>Привлечение к выполнению работ подрядных, субподрядных (субсубподрядных) организаций и иных третьих лиц допускается только по согласованию с Заказчиком.</w:t>
            </w:r>
          </w:p>
          <w:p w14:paraId="7456E222" w14:textId="77777777" w:rsidR="00640FB9" w:rsidRPr="00640FB9" w:rsidRDefault="00640FB9" w:rsidP="00640FB9">
            <w:pPr>
              <w:spacing w:after="0" w:line="240" w:lineRule="auto"/>
              <w:jc w:val="both"/>
              <w:rPr>
                <w:rFonts w:ascii="Tahoma" w:hAnsi="Tahoma" w:cs="Tahoma"/>
                <w:sz w:val="20"/>
                <w:szCs w:val="20"/>
              </w:rPr>
            </w:pPr>
            <w:r w:rsidRPr="00640FB9">
              <w:rPr>
                <w:rFonts w:ascii="Tahoma" w:hAnsi="Tahoma" w:cs="Tahoma"/>
                <w:sz w:val="20"/>
                <w:szCs w:val="20"/>
              </w:rPr>
              <w:t xml:space="preserve">4) Точки подключения к источникам электроэнергии оборудования и инструмента для выполнения работ, места хранения отходов и материалов предоставляются Подрядчику, по согласованию с Заказчиком. Порядок, </w:t>
            </w:r>
            <w:r w:rsidRPr="00640FB9">
              <w:rPr>
                <w:rFonts w:ascii="Tahoma" w:hAnsi="Tahoma" w:cs="Tahoma"/>
                <w:sz w:val="20"/>
                <w:szCs w:val="20"/>
              </w:rPr>
              <w:lastRenderedPageBreak/>
              <w:t>сроки возмещения стоимости потребленной электроэнергии согласно условиям Договора.</w:t>
            </w:r>
          </w:p>
          <w:p w14:paraId="442E18B4" w14:textId="77777777" w:rsidR="00640FB9" w:rsidRPr="00640FB9" w:rsidRDefault="00640FB9" w:rsidP="00640FB9">
            <w:pPr>
              <w:spacing w:after="0" w:line="240" w:lineRule="auto"/>
              <w:jc w:val="both"/>
              <w:rPr>
                <w:rFonts w:ascii="Tahoma" w:hAnsi="Tahoma" w:cs="Tahoma"/>
                <w:sz w:val="20"/>
                <w:szCs w:val="20"/>
              </w:rPr>
            </w:pPr>
            <w:r w:rsidRPr="00640FB9">
              <w:rPr>
                <w:rFonts w:ascii="Tahoma" w:hAnsi="Tahoma" w:cs="Tahoma"/>
                <w:sz w:val="20"/>
                <w:szCs w:val="20"/>
              </w:rPr>
              <w:t>5) Все работы выполняются с использованием собственных (арендованных) ресурсов Подрядчика (материалы, изделия, инструменты, конструкции, оборудование). Качество ресурсов Подрядчика, применяемых им для выполнения работ, должно соответствовать требованиям, указанным в настоящем Техническом задании, государственных стандартах и техническим условиям Российской Федерации, что подтверждается соответствующими сертификатами, техническими паспортами или другими документами, удостоверяющими их качество.</w:t>
            </w:r>
          </w:p>
          <w:p w14:paraId="6FCB310B" w14:textId="48CED111" w:rsidR="00640FB9" w:rsidRDefault="00640FB9" w:rsidP="00640FB9">
            <w:pPr>
              <w:spacing w:after="0" w:line="240" w:lineRule="auto"/>
              <w:jc w:val="both"/>
              <w:rPr>
                <w:rFonts w:ascii="Tahoma" w:hAnsi="Tahoma" w:cs="Tahoma"/>
                <w:bCs/>
                <w:spacing w:val="2"/>
                <w:kern w:val="36"/>
                <w:sz w:val="20"/>
                <w:szCs w:val="20"/>
              </w:rPr>
            </w:pPr>
            <w:r w:rsidRPr="00640FB9">
              <w:rPr>
                <w:rFonts w:ascii="Tahoma" w:hAnsi="Tahoma" w:cs="Tahoma"/>
                <w:bCs/>
                <w:spacing w:val="2"/>
                <w:kern w:val="36"/>
                <w:sz w:val="20"/>
                <w:szCs w:val="20"/>
              </w:rPr>
              <w:t xml:space="preserve">6) Для контроля за качеством выполнения работ, принятия оперативных решений в ходе выполнения работ, Заказчик назначает своего представителя, который от имени Заказчика имеет право: присутствовать на объекте; производить соответствующие мероприятия, обеспечивающие контроль за качеством выполнения работ; </w:t>
            </w:r>
            <w:r w:rsidRPr="00640FB9">
              <w:rPr>
                <w:rFonts w:ascii="Tahoma" w:hAnsi="Tahoma" w:cs="Tahoma"/>
                <w:bCs/>
                <w:spacing w:val="2"/>
                <w:kern w:val="36"/>
                <w:sz w:val="20"/>
                <w:szCs w:val="20"/>
              </w:rPr>
              <w:br w:type="page"/>
              <w:t>отдавать письменные распоряжения о частичной и полной приостановке выполнения работ с указанием причин, о запрещении применения технических средств, не обеспечивающих установленный техническими условиями уровень качества;</w:t>
            </w:r>
            <w:r w:rsidRPr="00640FB9">
              <w:rPr>
                <w:rFonts w:ascii="Tahoma" w:hAnsi="Tahoma" w:cs="Tahoma"/>
                <w:bCs/>
                <w:spacing w:val="2"/>
                <w:kern w:val="36"/>
                <w:sz w:val="20"/>
                <w:szCs w:val="20"/>
              </w:rPr>
              <w:br w:type="page"/>
              <w:t xml:space="preserve"> принимать выполненные работы и давать письменные предписания об устранении дефектов и недостатков, а также устанавливать срок устранения дефектов и недостатков; осуществлять иные полномочия по осуществлению контроля за качеством работ.</w:t>
            </w:r>
          </w:p>
          <w:p w14:paraId="1B7EA6A3" w14:textId="3699AD73" w:rsidR="00640FB9" w:rsidRPr="00640FB9" w:rsidRDefault="00640FB9" w:rsidP="00251AFA">
            <w:pPr>
              <w:spacing w:after="0" w:line="240" w:lineRule="auto"/>
              <w:jc w:val="both"/>
              <w:rPr>
                <w:rFonts w:ascii="Tahoma" w:hAnsi="Tahoma" w:cs="Tahoma"/>
                <w:iCs/>
                <w:sz w:val="20"/>
                <w:szCs w:val="20"/>
              </w:rPr>
            </w:pPr>
          </w:p>
        </w:tc>
        <w:tc>
          <w:tcPr>
            <w:tcW w:w="7210" w:type="dxa"/>
          </w:tcPr>
          <w:p w14:paraId="64CB89D0" w14:textId="5015C8E4" w:rsidR="00640FB9" w:rsidRPr="000E5638" w:rsidRDefault="00640FB9" w:rsidP="00640FB9">
            <w:pPr>
              <w:snapToGrid w:val="0"/>
              <w:spacing w:after="0" w:line="240" w:lineRule="auto"/>
              <w:rPr>
                <w:rFonts w:ascii="Tahoma" w:hAnsi="Tahoma" w:cs="Tahoma"/>
                <w:iCs/>
                <w:sz w:val="20"/>
                <w:szCs w:val="20"/>
              </w:rPr>
            </w:pPr>
            <w:r>
              <w:rPr>
                <w:rFonts w:ascii="Tahoma" w:hAnsi="Tahoma" w:cs="Tahoma"/>
                <w:b/>
                <w:iCs/>
                <w:sz w:val="20"/>
                <w:szCs w:val="20"/>
              </w:rPr>
              <w:lastRenderedPageBreak/>
              <w:t>3</w:t>
            </w:r>
            <w:r w:rsidRPr="00640FB9">
              <w:rPr>
                <w:rFonts w:ascii="Tahoma" w:hAnsi="Tahoma" w:cs="Tahoma"/>
                <w:b/>
                <w:iCs/>
                <w:sz w:val="20"/>
                <w:szCs w:val="20"/>
              </w:rPr>
              <w:t xml:space="preserve">. </w:t>
            </w:r>
            <w:r w:rsidRPr="00640FB9">
              <w:rPr>
                <w:rFonts w:ascii="Tahoma" w:hAnsi="Tahoma" w:cs="Tahoma"/>
                <w:b/>
                <w:sz w:val="20"/>
                <w:szCs w:val="20"/>
              </w:rPr>
              <w:t>Требования к качеству и безопасности выполнения работ:</w:t>
            </w:r>
          </w:p>
        </w:tc>
      </w:tr>
      <w:tr w:rsidR="00A6035F" w:rsidRPr="00B125D6" w14:paraId="14E2C2D7" w14:textId="77777777" w:rsidTr="00A802B1">
        <w:trPr>
          <w:trHeight w:val="475"/>
        </w:trPr>
        <w:tc>
          <w:tcPr>
            <w:tcW w:w="7350" w:type="dxa"/>
          </w:tcPr>
          <w:p w14:paraId="53063C99" w14:textId="58A0208A" w:rsidR="00A6035F" w:rsidRPr="00640FB9" w:rsidRDefault="00640FB9" w:rsidP="00A6035F">
            <w:pPr>
              <w:pStyle w:val="af3"/>
              <w:numPr>
                <w:ilvl w:val="0"/>
                <w:numId w:val="2"/>
              </w:numPr>
              <w:spacing w:after="0" w:line="240" w:lineRule="auto"/>
              <w:ind w:left="0"/>
              <w:rPr>
                <w:rFonts w:ascii="Tahoma" w:hAnsi="Tahoma" w:cs="Tahoma"/>
                <w:iCs/>
                <w:sz w:val="20"/>
                <w:szCs w:val="20"/>
              </w:rPr>
            </w:pPr>
            <w:r>
              <w:rPr>
                <w:rFonts w:ascii="Tahoma" w:hAnsi="Tahoma" w:cs="Tahoma"/>
                <w:iCs/>
                <w:sz w:val="20"/>
                <w:szCs w:val="20"/>
              </w:rPr>
              <w:lastRenderedPageBreak/>
              <w:t>4</w:t>
            </w:r>
            <w:r w:rsidR="00A6035F" w:rsidRPr="00640FB9">
              <w:rPr>
                <w:rFonts w:ascii="Tahoma" w:hAnsi="Tahoma" w:cs="Tahoma"/>
                <w:iCs/>
                <w:sz w:val="20"/>
                <w:szCs w:val="20"/>
              </w:rPr>
              <w:t xml:space="preserve">. </w:t>
            </w:r>
            <w:r w:rsidR="00A6035F" w:rsidRPr="00640FB9">
              <w:rPr>
                <w:rFonts w:ascii="Tahoma" w:hAnsi="Tahoma" w:cs="Tahoma"/>
                <w:b/>
                <w:iCs/>
                <w:sz w:val="20"/>
                <w:szCs w:val="20"/>
              </w:rPr>
              <w:t xml:space="preserve">Место </w:t>
            </w:r>
            <w:r w:rsidR="002315AA" w:rsidRPr="00640FB9">
              <w:rPr>
                <w:rFonts w:ascii="Tahoma" w:hAnsi="Tahoma" w:cs="Tahoma"/>
                <w:b/>
                <w:iCs/>
                <w:sz w:val="20"/>
                <w:szCs w:val="20"/>
              </w:rPr>
              <w:t>выполнения работ</w:t>
            </w:r>
            <w:r w:rsidR="00A6035F" w:rsidRPr="00640FB9">
              <w:rPr>
                <w:rFonts w:ascii="Tahoma" w:hAnsi="Tahoma" w:cs="Tahoma"/>
                <w:iCs/>
                <w:sz w:val="20"/>
                <w:szCs w:val="20"/>
              </w:rPr>
              <w:t xml:space="preserve">: </w:t>
            </w:r>
          </w:p>
          <w:p w14:paraId="0A4F36E6" w14:textId="77777777" w:rsidR="002315AA" w:rsidRPr="00640FB9" w:rsidRDefault="002315AA" w:rsidP="002315AA">
            <w:pPr>
              <w:suppressAutoHyphens/>
              <w:spacing w:after="0"/>
              <w:jc w:val="both"/>
              <w:rPr>
                <w:rFonts w:ascii="Tahoma" w:eastAsia="Calibri" w:hAnsi="Tahoma" w:cs="Tahoma"/>
                <w:color w:val="000000" w:themeColor="text1"/>
                <w:sz w:val="20"/>
                <w:szCs w:val="20"/>
              </w:rPr>
            </w:pPr>
            <w:r w:rsidRPr="00640FB9">
              <w:rPr>
                <w:rFonts w:ascii="Tahoma" w:eastAsia="Calibri" w:hAnsi="Tahoma" w:cs="Tahoma"/>
                <w:color w:val="000000" w:themeColor="text1"/>
                <w:sz w:val="20"/>
                <w:szCs w:val="20"/>
              </w:rPr>
              <w:t>Место демонтажа ПК №42 и ПК №47:</w:t>
            </w:r>
          </w:p>
          <w:p w14:paraId="1BF9C06B" w14:textId="77777777" w:rsidR="002315AA" w:rsidRPr="00640FB9" w:rsidRDefault="002315AA" w:rsidP="002315AA">
            <w:pPr>
              <w:suppressAutoHyphens/>
              <w:spacing w:after="0"/>
              <w:jc w:val="both"/>
              <w:rPr>
                <w:rFonts w:ascii="Tahoma" w:eastAsia="Calibri" w:hAnsi="Tahoma" w:cs="Tahoma"/>
                <w:color w:val="000000" w:themeColor="text1"/>
                <w:sz w:val="20"/>
                <w:szCs w:val="20"/>
              </w:rPr>
            </w:pPr>
            <w:r w:rsidRPr="00640FB9">
              <w:rPr>
                <w:rFonts w:ascii="Tahoma" w:eastAsia="Calibri" w:hAnsi="Tahoma" w:cs="Tahoma"/>
                <w:color w:val="000000" w:themeColor="text1"/>
                <w:sz w:val="20"/>
                <w:szCs w:val="20"/>
              </w:rPr>
              <w:t>-АО «КРП» Адрес: Красноярский край, Красноярск ул. Прибойная д.30, Енисейский грузовой район (причальный крановый путь);</w:t>
            </w:r>
          </w:p>
          <w:p w14:paraId="57577873" w14:textId="77777777" w:rsidR="002315AA" w:rsidRPr="00640FB9" w:rsidRDefault="002315AA" w:rsidP="002315AA">
            <w:pPr>
              <w:suppressAutoHyphens/>
              <w:spacing w:after="0"/>
              <w:jc w:val="both"/>
              <w:rPr>
                <w:rFonts w:ascii="Tahoma" w:eastAsia="Calibri" w:hAnsi="Tahoma" w:cs="Tahoma"/>
                <w:color w:val="000000" w:themeColor="text1"/>
                <w:sz w:val="20"/>
                <w:szCs w:val="20"/>
              </w:rPr>
            </w:pPr>
            <w:r w:rsidRPr="00640FB9">
              <w:rPr>
                <w:rFonts w:ascii="Tahoma" w:eastAsia="Calibri" w:hAnsi="Tahoma" w:cs="Tahoma"/>
                <w:color w:val="000000" w:themeColor="text1"/>
                <w:sz w:val="20"/>
                <w:szCs w:val="20"/>
              </w:rPr>
              <w:t>Место монтажа ПК №42 и ПК №47:</w:t>
            </w:r>
          </w:p>
          <w:p w14:paraId="51B4BABA" w14:textId="77777777" w:rsidR="002315AA" w:rsidRPr="00640FB9" w:rsidRDefault="002315AA" w:rsidP="002315AA">
            <w:pPr>
              <w:suppressAutoHyphens/>
              <w:spacing w:after="0"/>
              <w:jc w:val="both"/>
              <w:rPr>
                <w:rFonts w:ascii="Tahoma" w:eastAsia="Calibri" w:hAnsi="Tahoma" w:cs="Tahoma"/>
                <w:color w:val="000000" w:themeColor="text1"/>
                <w:sz w:val="20"/>
                <w:szCs w:val="20"/>
              </w:rPr>
            </w:pPr>
            <w:r w:rsidRPr="00640FB9">
              <w:rPr>
                <w:rFonts w:ascii="Tahoma" w:eastAsia="Calibri" w:hAnsi="Tahoma" w:cs="Tahoma"/>
                <w:color w:val="000000" w:themeColor="text1"/>
                <w:sz w:val="20"/>
                <w:szCs w:val="20"/>
              </w:rPr>
              <w:t>-АО «КРП» Адрес: Красноярский край, Красноярск</w:t>
            </w:r>
          </w:p>
          <w:p w14:paraId="4F0D8C28" w14:textId="1D6C6171" w:rsidR="00A6035F" w:rsidRPr="00640FB9" w:rsidRDefault="002315AA" w:rsidP="002315AA">
            <w:pPr>
              <w:spacing w:after="0" w:line="240" w:lineRule="auto"/>
              <w:jc w:val="both"/>
              <w:rPr>
                <w:rFonts w:ascii="Tahoma" w:hAnsi="Tahoma" w:cs="Tahoma"/>
                <w:iCs/>
                <w:sz w:val="20"/>
                <w:szCs w:val="20"/>
              </w:rPr>
            </w:pPr>
            <w:r w:rsidRPr="00640FB9">
              <w:rPr>
                <w:rFonts w:ascii="Tahoma" w:eastAsia="Calibri" w:hAnsi="Tahoma" w:cs="Tahoma"/>
                <w:color w:val="000000" w:themeColor="text1"/>
                <w:sz w:val="20"/>
                <w:szCs w:val="20"/>
              </w:rPr>
              <w:t xml:space="preserve"> ул. Коммунальная д.2, Злобинский грузовой район (причальный крановый путь).</w:t>
            </w:r>
          </w:p>
        </w:tc>
        <w:tc>
          <w:tcPr>
            <w:tcW w:w="7210" w:type="dxa"/>
          </w:tcPr>
          <w:p w14:paraId="55C6B15F" w14:textId="3D44EACC" w:rsidR="00A6035F" w:rsidRPr="000E5638" w:rsidRDefault="00640FB9" w:rsidP="00A802B1">
            <w:pPr>
              <w:spacing w:after="0" w:line="240" w:lineRule="auto"/>
              <w:rPr>
                <w:rFonts w:ascii="Tahoma" w:hAnsi="Tahoma" w:cs="Tahoma"/>
                <w:iCs/>
                <w:sz w:val="20"/>
                <w:szCs w:val="20"/>
              </w:rPr>
            </w:pPr>
            <w:r>
              <w:rPr>
                <w:rFonts w:ascii="Tahoma" w:hAnsi="Tahoma" w:cs="Tahoma"/>
                <w:iCs/>
                <w:sz w:val="20"/>
                <w:szCs w:val="20"/>
              </w:rPr>
              <w:t>4</w:t>
            </w:r>
            <w:r w:rsidR="00A6035F" w:rsidRPr="000E5638">
              <w:rPr>
                <w:rFonts w:ascii="Tahoma" w:hAnsi="Tahoma" w:cs="Tahoma"/>
                <w:iCs/>
                <w:sz w:val="20"/>
                <w:szCs w:val="20"/>
              </w:rPr>
              <w:t xml:space="preserve">. </w:t>
            </w:r>
            <w:r w:rsidR="00A6035F" w:rsidRPr="000E5638">
              <w:rPr>
                <w:rFonts w:ascii="Tahoma" w:hAnsi="Tahoma" w:cs="Tahoma"/>
                <w:b/>
                <w:iCs/>
                <w:sz w:val="20"/>
                <w:szCs w:val="20"/>
              </w:rPr>
              <w:t>Место оказания услуг</w:t>
            </w:r>
            <w:r w:rsidR="00A6035F" w:rsidRPr="000E5638">
              <w:rPr>
                <w:rFonts w:ascii="Tahoma" w:hAnsi="Tahoma" w:cs="Tahoma"/>
                <w:iCs/>
                <w:sz w:val="20"/>
                <w:szCs w:val="20"/>
              </w:rPr>
              <w:t xml:space="preserve">: </w:t>
            </w:r>
          </w:p>
          <w:p w14:paraId="428F775B" w14:textId="77777777" w:rsidR="00A6035F" w:rsidRPr="000E5638" w:rsidRDefault="00A6035F" w:rsidP="00A802B1">
            <w:pPr>
              <w:snapToGrid w:val="0"/>
              <w:spacing w:after="0" w:line="240" w:lineRule="auto"/>
              <w:rPr>
                <w:rFonts w:ascii="Tahoma" w:hAnsi="Tahoma" w:cs="Tahoma"/>
                <w:iCs/>
                <w:sz w:val="20"/>
                <w:szCs w:val="20"/>
              </w:rPr>
            </w:pPr>
          </w:p>
        </w:tc>
      </w:tr>
      <w:tr w:rsidR="00AC5353" w:rsidRPr="00B125D6" w14:paraId="652D0253" w14:textId="77777777" w:rsidTr="00A802B1">
        <w:trPr>
          <w:trHeight w:val="475"/>
        </w:trPr>
        <w:tc>
          <w:tcPr>
            <w:tcW w:w="7350" w:type="dxa"/>
          </w:tcPr>
          <w:p w14:paraId="6144A06C" w14:textId="32391386" w:rsidR="00AC5353" w:rsidRPr="00AC5353" w:rsidRDefault="00640FB9" w:rsidP="00A6035F">
            <w:pPr>
              <w:pStyle w:val="af3"/>
              <w:numPr>
                <w:ilvl w:val="0"/>
                <w:numId w:val="2"/>
              </w:numPr>
              <w:spacing w:after="0" w:line="240" w:lineRule="auto"/>
              <w:ind w:left="0"/>
              <w:rPr>
                <w:rFonts w:ascii="Tahoma" w:hAnsi="Tahoma" w:cs="Tahoma"/>
                <w:b/>
                <w:iCs/>
                <w:sz w:val="20"/>
                <w:szCs w:val="20"/>
              </w:rPr>
            </w:pPr>
            <w:r>
              <w:rPr>
                <w:rFonts w:ascii="Tahoma" w:hAnsi="Tahoma" w:cs="Tahoma"/>
                <w:b/>
                <w:iCs/>
                <w:sz w:val="20"/>
                <w:szCs w:val="20"/>
              </w:rPr>
              <w:t>5</w:t>
            </w:r>
            <w:r w:rsidR="00AC5353" w:rsidRPr="00AC5353">
              <w:rPr>
                <w:rFonts w:ascii="Tahoma" w:hAnsi="Tahoma" w:cs="Tahoma"/>
                <w:b/>
                <w:iCs/>
                <w:sz w:val="20"/>
                <w:szCs w:val="20"/>
              </w:rPr>
              <w:t xml:space="preserve">. </w:t>
            </w:r>
            <w:r w:rsidR="00AC5353" w:rsidRPr="00AC5353">
              <w:rPr>
                <w:rFonts w:ascii="Tahoma" w:hAnsi="Tahoma" w:cs="Tahoma"/>
                <w:b/>
              </w:rPr>
              <w:t>Требование к документации передаваемой Заказчику:</w:t>
            </w:r>
          </w:p>
          <w:p w14:paraId="4970B2B3" w14:textId="77777777" w:rsidR="00BF3FC9" w:rsidRPr="00BF3FC9" w:rsidRDefault="00BF3FC9" w:rsidP="00BF3FC9">
            <w:pPr>
              <w:spacing w:after="0" w:line="240" w:lineRule="auto"/>
              <w:jc w:val="both"/>
              <w:rPr>
                <w:rFonts w:ascii="Tahoma" w:hAnsi="Tahoma" w:cs="Tahoma"/>
                <w:sz w:val="20"/>
                <w:szCs w:val="20"/>
              </w:rPr>
            </w:pPr>
            <w:r w:rsidRPr="00BF3FC9">
              <w:rPr>
                <w:rFonts w:ascii="Tahoma" w:hAnsi="Tahoma" w:cs="Tahoma"/>
                <w:sz w:val="20"/>
                <w:szCs w:val="20"/>
              </w:rPr>
              <w:t>Перечень исполнительной документации, передаваемой Заказчику по окончанию выполнения работ каждого объекта:</w:t>
            </w:r>
          </w:p>
          <w:p w14:paraId="03845DFD" w14:textId="77777777" w:rsidR="00BF3FC9" w:rsidRPr="00BF3FC9" w:rsidRDefault="00BF3FC9" w:rsidP="00BF3FC9">
            <w:pPr>
              <w:spacing w:after="0" w:line="240" w:lineRule="auto"/>
              <w:jc w:val="both"/>
              <w:rPr>
                <w:rFonts w:ascii="Tahoma" w:hAnsi="Tahoma" w:cs="Tahoma"/>
                <w:sz w:val="20"/>
                <w:szCs w:val="20"/>
              </w:rPr>
            </w:pPr>
            <w:r w:rsidRPr="00BF3FC9">
              <w:rPr>
                <w:rFonts w:ascii="Tahoma" w:hAnsi="Tahoma" w:cs="Tahoma"/>
                <w:sz w:val="20"/>
                <w:szCs w:val="20"/>
              </w:rPr>
              <w:t>- реестр исполнительной документации;</w:t>
            </w:r>
          </w:p>
          <w:p w14:paraId="0816680A" w14:textId="77777777" w:rsidR="00BF3FC9" w:rsidRPr="00BF3FC9" w:rsidRDefault="00BF3FC9" w:rsidP="00BF3FC9">
            <w:pPr>
              <w:spacing w:after="0" w:line="240" w:lineRule="auto"/>
              <w:jc w:val="both"/>
              <w:rPr>
                <w:rFonts w:ascii="Tahoma" w:hAnsi="Tahoma" w:cs="Tahoma"/>
                <w:sz w:val="20"/>
                <w:szCs w:val="20"/>
              </w:rPr>
            </w:pPr>
            <w:r w:rsidRPr="00BF3FC9">
              <w:rPr>
                <w:rFonts w:ascii="Tahoma" w:hAnsi="Tahoma" w:cs="Tahoma"/>
                <w:sz w:val="20"/>
                <w:szCs w:val="20"/>
              </w:rPr>
              <w:t>- письменное извещение о готовности работ к сдаче;</w:t>
            </w:r>
          </w:p>
          <w:p w14:paraId="5EA1F2CA" w14:textId="77777777" w:rsidR="00BF3FC9" w:rsidRPr="00BF3FC9" w:rsidRDefault="00BF3FC9" w:rsidP="00BF3FC9">
            <w:pPr>
              <w:spacing w:after="0" w:line="240" w:lineRule="auto"/>
              <w:jc w:val="both"/>
              <w:rPr>
                <w:rFonts w:ascii="Tahoma" w:hAnsi="Tahoma" w:cs="Tahoma"/>
                <w:sz w:val="20"/>
                <w:szCs w:val="20"/>
              </w:rPr>
            </w:pPr>
            <w:r w:rsidRPr="00BF3FC9">
              <w:rPr>
                <w:rFonts w:ascii="Tahoma" w:hAnsi="Tahoma" w:cs="Tahoma"/>
                <w:sz w:val="20"/>
                <w:szCs w:val="20"/>
              </w:rPr>
              <w:t>- приказ о назначении ответственных лиц за безопасное производство работ;</w:t>
            </w:r>
          </w:p>
          <w:p w14:paraId="05EC2134" w14:textId="77777777" w:rsidR="00BF3FC9" w:rsidRPr="00BF3FC9" w:rsidRDefault="00BF3FC9" w:rsidP="00BF3FC9">
            <w:pPr>
              <w:spacing w:after="0" w:line="240" w:lineRule="auto"/>
              <w:jc w:val="both"/>
              <w:rPr>
                <w:rFonts w:ascii="Tahoma" w:hAnsi="Tahoma" w:cs="Tahoma"/>
                <w:sz w:val="20"/>
                <w:szCs w:val="20"/>
              </w:rPr>
            </w:pPr>
            <w:r w:rsidRPr="00BF3FC9">
              <w:rPr>
                <w:rFonts w:ascii="Tahoma" w:hAnsi="Tahoma" w:cs="Tahoma"/>
                <w:sz w:val="20"/>
                <w:szCs w:val="20"/>
              </w:rPr>
              <w:t>- копия положения о контроле соблюдения технологических процессов специализированной организации;</w:t>
            </w:r>
          </w:p>
          <w:p w14:paraId="4EC277FE" w14:textId="77777777" w:rsidR="00BF3FC9" w:rsidRPr="00BF3FC9" w:rsidRDefault="00BF3FC9" w:rsidP="00BF3FC9">
            <w:pPr>
              <w:spacing w:after="0" w:line="240" w:lineRule="auto"/>
              <w:jc w:val="both"/>
              <w:rPr>
                <w:rFonts w:ascii="Tahoma" w:hAnsi="Tahoma" w:cs="Tahoma"/>
                <w:sz w:val="20"/>
                <w:szCs w:val="20"/>
              </w:rPr>
            </w:pPr>
            <w:r w:rsidRPr="00BF3FC9">
              <w:rPr>
                <w:rFonts w:ascii="Tahoma" w:hAnsi="Tahoma" w:cs="Tahoma"/>
                <w:sz w:val="20"/>
                <w:szCs w:val="20"/>
              </w:rPr>
              <w:t>- копии документов, подтверждающих квалификацию работников Подрядчика, задействованных при выполнении работ;</w:t>
            </w:r>
          </w:p>
          <w:p w14:paraId="15823CA5" w14:textId="77777777" w:rsidR="00BF3FC9" w:rsidRPr="00BF3FC9" w:rsidRDefault="00BF3FC9" w:rsidP="00BF3FC9">
            <w:pPr>
              <w:spacing w:after="0" w:line="240" w:lineRule="auto"/>
              <w:jc w:val="both"/>
              <w:rPr>
                <w:rFonts w:ascii="Tahoma" w:hAnsi="Tahoma" w:cs="Tahoma"/>
                <w:sz w:val="20"/>
                <w:szCs w:val="20"/>
              </w:rPr>
            </w:pPr>
            <w:r w:rsidRPr="00BF3FC9">
              <w:rPr>
                <w:rFonts w:ascii="Tahoma" w:hAnsi="Tahoma" w:cs="Tahoma"/>
                <w:sz w:val="20"/>
                <w:szCs w:val="20"/>
              </w:rPr>
              <w:lastRenderedPageBreak/>
              <w:t>- журнал производства работ;</w:t>
            </w:r>
          </w:p>
          <w:p w14:paraId="405D3299" w14:textId="77777777" w:rsidR="00BF3FC9" w:rsidRPr="00BF3FC9" w:rsidRDefault="00BF3FC9" w:rsidP="00BF3FC9">
            <w:pPr>
              <w:spacing w:after="0" w:line="240" w:lineRule="auto"/>
              <w:jc w:val="both"/>
              <w:rPr>
                <w:rFonts w:ascii="Tahoma" w:hAnsi="Tahoma" w:cs="Tahoma"/>
                <w:sz w:val="20"/>
                <w:szCs w:val="20"/>
              </w:rPr>
            </w:pPr>
            <w:r w:rsidRPr="00BF3FC9">
              <w:rPr>
                <w:rFonts w:ascii="Tahoma" w:hAnsi="Tahoma" w:cs="Tahoma"/>
                <w:sz w:val="20"/>
                <w:szCs w:val="20"/>
              </w:rPr>
              <w:t>- акт о выполнении монтажных работ;</w:t>
            </w:r>
          </w:p>
          <w:p w14:paraId="526AFB50" w14:textId="77777777" w:rsidR="00BF3FC9" w:rsidRPr="00BF3FC9" w:rsidRDefault="00BF3FC9" w:rsidP="00BF3FC9">
            <w:pPr>
              <w:spacing w:after="0" w:line="240" w:lineRule="auto"/>
              <w:jc w:val="both"/>
              <w:rPr>
                <w:rFonts w:ascii="Tahoma" w:hAnsi="Tahoma" w:cs="Tahoma"/>
                <w:sz w:val="20"/>
                <w:szCs w:val="20"/>
              </w:rPr>
            </w:pPr>
            <w:r w:rsidRPr="00BF3FC9">
              <w:rPr>
                <w:rFonts w:ascii="Tahoma" w:hAnsi="Tahoma" w:cs="Tahoma"/>
                <w:sz w:val="20"/>
                <w:szCs w:val="20"/>
              </w:rPr>
              <w:t>- акт затяжки болтов;</w:t>
            </w:r>
          </w:p>
          <w:p w14:paraId="6D37FCD5" w14:textId="77777777" w:rsidR="00BF3FC9" w:rsidRPr="00BF3FC9" w:rsidRDefault="00BF3FC9" w:rsidP="00BF3FC9">
            <w:pPr>
              <w:spacing w:after="0" w:line="240" w:lineRule="auto"/>
              <w:jc w:val="both"/>
              <w:rPr>
                <w:rFonts w:ascii="Tahoma" w:hAnsi="Tahoma" w:cs="Tahoma"/>
                <w:sz w:val="20"/>
                <w:szCs w:val="20"/>
              </w:rPr>
            </w:pPr>
            <w:r w:rsidRPr="00BF3FC9">
              <w:rPr>
                <w:rFonts w:ascii="Tahoma" w:hAnsi="Tahoma" w:cs="Tahoma"/>
                <w:sz w:val="20"/>
                <w:szCs w:val="20"/>
              </w:rPr>
              <w:t>- акт сдачи-приемки выполненных работ по ПС, оформленный по форме по форме НН.ДК-4.1</w:t>
            </w:r>
            <w:r w:rsidRPr="00BF3FC9">
              <w:rPr>
                <w:rStyle w:val="a8"/>
                <w:rFonts w:ascii="Tahoma" w:hAnsi="Tahoma" w:cs="Tahoma"/>
                <w:sz w:val="20"/>
                <w:szCs w:val="20"/>
              </w:rPr>
              <w:footnoteReference w:id="1"/>
            </w:r>
            <w:r w:rsidRPr="00BF3FC9">
              <w:rPr>
                <w:rFonts w:ascii="Tahoma" w:hAnsi="Tahoma" w:cs="Tahoma"/>
                <w:sz w:val="20"/>
                <w:szCs w:val="20"/>
              </w:rPr>
              <w:t>;</w:t>
            </w:r>
          </w:p>
          <w:p w14:paraId="17EB703E" w14:textId="77777777" w:rsidR="00BF3FC9" w:rsidRPr="00BF3FC9" w:rsidRDefault="00BF3FC9" w:rsidP="00BF3FC9">
            <w:pPr>
              <w:spacing w:after="0" w:line="240" w:lineRule="auto"/>
              <w:jc w:val="both"/>
              <w:rPr>
                <w:rFonts w:ascii="Tahoma" w:hAnsi="Tahoma" w:cs="Tahoma"/>
                <w:sz w:val="20"/>
                <w:szCs w:val="20"/>
              </w:rPr>
            </w:pPr>
            <w:r w:rsidRPr="00BF3FC9">
              <w:rPr>
                <w:rFonts w:ascii="Tahoma" w:hAnsi="Tahoma" w:cs="Tahoma"/>
                <w:sz w:val="20"/>
                <w:szCs w:val="20"/>
              </w:rPr>
              <w:t>- акт о приеме-сдаче отремонтированных, реконструированных, модернизированных объектов основных средств (унифицированная форма ОС-3);</w:t>
            </w:r>
          </w:p>
          <w:p w14:paraId="3E3DAD8D" w14:textId="77777777" w:rsidR="00BF3FC9" w:rsidRPr="00BF3FC9" w:rsidRDefault="00BF3FC9" w:rsidP="00BF3FC9">
            <w:pPr>
              <w:spacing w:after="0" w:line="240" w:lineRule="auto"/>
              <w:jc w:val="both"/>
              <w:rPr>
                <w:rFonts w:ascii="Tahoma" w:hAnsi="Tahoma" w:cs="Tahoma"/>
                <w:sz w:val="20"/>
                <w:szCs w:val="20"/>
              </w:rPr>
            </w:pPr>
            <w:r w:rsidRPr="00BF3FC9">
              <w:rPr>
                <w:rFonts w:ascii="Tahoma" w:hAnsi="Tahoma" w:cs="Tahoma"/>
                <w:sz w:val="20"/>
                <w:szCs w:val="20"/>
              </w:rPr>
              <w:t>- сертификаты (паспорта, руководства по эксплуатации, другие документы, подтверждающие качество примененных материалов, изделий и оборудования на русском языке);</w:t>
            </w:r>
          </w:p>
          <w:p w14:paraId="5F37C872" w14:textId="77777777" w:rsidR="00BF3FC9" w:rsidRPr="00BF3FC9" w:rsidRDefault="00BF3FC9" w:rsidP="00BF3FC9">
            <w:pPr>
              <w:spacing w:after="0" w:line="240" w:lineRule="auto"/>
              <w:jc w:val="both"/>
              <w:rPr>
                <w:rFonts w:ascii="Tahoma" w:hAnsi="Tahoma" w:cs="Tahoma"/>
                <w:sz w:val="20"/>
                <w:szCs w:val="20"/>
              </w:rPr>
            </w:pPr>
            <w:r w:rsidRPr="00BF3FC9">
              <w:rPr>
                <w:rFonts w:ascii="Tahoma" w:hAnsi="Tahoma" w:cs="Tahoma"/>
                <w:sz w:val="20"/>
                <w:szCs w:val="20"/>
              </w:rPr>
              <w:t>- акты скрытых работ (при наличии);</w:t>
            </w:r>
          </w:p>
          <w:p w14:paraId="5E84D5BF" w14:textId="77777777" w:rsidR="00AC5353" w:rsidRPr="00251AFA" w:rsidRDefault="00BF3FC9" w:rsidP="00BF3FC9">
            <w:pPr>
              <w:pStyle w:val="af3"/>
              <w:numPr>
                <w:ilvl w:val="0"/>
                <w:numId w:val="2"/>
              </w:numPr>
              <w:spacing w:after="0" w:line="240" w:lineRule="auto"/>
              <w:ind w:left="0"/>
              <w:rPr>
                <w:rFonts w:ascii="Tahoma" w:hAnsi="Tahoma" w:cs="Tahoma"/>
                <w:b/>
                <w:iCs/>
                <w:sz w:val="20"/>
                <w:szCs w:val="20"/>
              </w:rPr>
            </w:pPr>
            <w:r w:rsidRPr="00BF3FC9">
              <w:rPr>
                <w:rFonts w:ascii="Tahoma" w:hAnsi="Tahoma" w:cs="Tahoma"/>
                <w:sz w:val="20"/>
                <w:szCs w:val="20"/>
              </w:rPr>
              <w:t>- заверенные печатями копии универсальных передаточных документов или накладных, подтверждающих стоимость и количество материалов Подрядчика, использованных при выполнении работ.</w:t>
            </w:r>
          </w:p>
          <w:p w14:paraId="2908E94A" w14:textId="77777777" w:rsidR="008A7EA6" w:rsidRDefault="008A7EA6" w:rsidP="008A7EA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заключение экспертизы промышленной безопасности на каждое подъемное сооружение; </w:t>
            </w:r>
          </w:p>
          <w:p w14:paraId="6F42669F" w14:textId="55EA7ABF" w:rsidR="008A7EA6" w:rsidRPr="00AC5353" w:rsidRDefault="008A7EA6" w:rsidP="008A7EA6">
            <w:pPr>
              <w:pStyle w:val="af3"/>
              <w:numPr>
                <w:ilvl w:val="0"/>
                <w:numId w:val="2"/>
              </w:numPr>
              <w:spacing w:after="0" w:line="240" w:lineRule="auto"/>
              <w:ind w:left="0"/>
              <w:rPr>
                <w:rFonts w:ascii="Tahoma" w:hAnsi="Tahoma" w:cs="Tahoma"/>
                <w:b/>
                <w:iCs/>
                <w:sz w:val="20"/>
                <w:szCs w:val="20"/>
              </w:rPr>
            </w:pPr>
            <w:r>
              <w:rPr>
                <w:rFonts w:ascii="Times New Roman" w:hAnsi="Times New Roman" w:cs="Times New Roman"/>
                <w:sz w:val="24"/>
                <w:szCs w:val="24"/>
              </w:rPr>
              <w:t>- документы, указанные в п. 9 Технического задания</w:t>
            </w:r>
            <w:r w:rsidRPr="00C4392A">
              <w:rPr>
                <w:rFonts w:ascii="Times New Roman" w:hAnsi="Times New Roman" w:cs="Times New Roman"/>
                <w:sz w:val="24"/>
                <w:szCs w:val="24"/>
              </w:rPr>
              <w:t>.</w:t>
            </w:r>
          </w:p>
        </w:tc>
        <w:tc>
          <w:tcPr>
            <w:tcW w:w="7210" w:type="dxa"/>
          </w:tcPr>
          <w:p w14:paraId="6167C63D" w14:textId="293A8A3B" w:rsidR="00AC5353" w:rsidRPr="000E5638" w:rsidRDefault="00640FB9" w:rsidP="00A802B1">
            <w:pPr>
              <w:spacing w:after="0" w:line="240" w:lineRule="auto"/>
              <w:rPr>
                <w:rFonts w:ascii="Tahoma" w:hAnsi="Tahoma" w:cs="Tahoma"/>
                <w:iCs/>
                <w:sz w:val="20"/>
                <w:szCs w:val="20"/>
              </w:rPr>
            </w:pPr>
            <w:r>
              <w:rPr>
                <w:rFonts w:ascii="Tahoma" w:hAnsi="Tahoma" w:cs="Tahoma"/>
                <w:b/>
                <w:iCs/>
                <w:sz w:val="20"/>
                <w:szCs w:val="20"/>
              </w:rPr>
              <w:lastRenderedPageBreak/>
              <w:t>5</w:t>
            </w:r>
            <w:r w:rsidR="00AC5353" w:rsidRPr="00AC5353">
              <w:rPr>
                <w:rFonts w:ascii="Tahoma" w:hAnsi="Tahoma" w:cs="Tahoma"/>
                <w:b/>
                <w:iCs/>
                <w:sz w:val="20"/>
                <w:szCs w:val="20"/>
              </w:rPr>
              <w:t xml:space="preserve">. </w:t>
            </w:r>
            <w:r w:rsidR="00AC5353" w:rsidRPr="00AC5353">
              <w:rPr>
                <w:rFonts w:ascii="Tahoma" w:hAnsi="Tahoma" w:cs="Tahoma"/>
                <w:b/>
              </w:rPr>
              <w:t>Требование к документации передаваемой Заказчику:</w:t>
            </w:r>
          </w:p>
        </w:tc>
      </w:tr>
      <w:tr w:rsidR="00BF3FC9" w:rsidRPr="00B125D6" w14:paraId="371BE4A5" w14:textId="77777777" w:rsidTr="00A802B1">
        <w:trPr>
          <w:trHeight w:val="475"/>
        </w:trPr>
        <w:tc>
          <w:tcPr>
            <w:tcW w:w="7350" w:type="dxa"/>
          </w:tcPr>
          <w:p w14:paraId="76F25E1F" w14:textId="77777777" w:rsidR="00BF3FC9" w:rsidRPr="00BF3FC9" w:rsidRDefault="00BF3FC9" w:rsidP="00A6035F">
            <w:pPr>
              <w:pStyle w:val="af3"/>
              <w:numPr>
                <w:ilvl w:val="0"/>
                <w:numId w:val="2"/>
              </w:numPr>
              <w:spacing w:after="0" w:line="240" w:lineRule="auto"/>
              <w:ind w:left="0"/>
              <w:rPr>
                <w:rFonts w:ascii="Tahoma" w:hAnsi="Tahoma" w:cs="Tahoma"/>
                <w:b/>
                <w:iCs/>
                <w:sz w:val="20"/>
                <w:szCs w:val="20"/>
              </w:rPr>
            </w:pPr>
            <w:r>
              <w:rPr>
                <w:rFonts w:ascii="Tahoma" w:hAnsi="Tahoma" w:cs="Tahoma"/>
                <w:b/>
                <w:iCs/>
                <w:sz w:val="20"/>
                <w:szCs w:val="20"/>
              </w:rPr>
              <w:t xml:space="preserve">6. </w:t>
            </w:r>
            <w:r w:rsidRPr="00BF3FC9">
              <w:rPr>
                <w:rFonts w:ascii="Times New Roman" w:hAnsi="Times New Roman" w:cs="Times New Roman"/>
                <w:b/>
                <w:sz w:val="24"/>
                <w:szCs w:val="24"/>
              </w:rPr>
              <w:t>Гарантийные обязательства:</w:t>
            </w:r>
          </w:p>
          <w:p w14:paraId="4640A606" w14:textId="4B11BBF4" w:rsidR="00BF3FC9" w:rsidRPr="00BF3FC9" w:rsidRDefault="00BF3FC9" w:rsidP="00A6035F">
            <w:pPr>
              <w:pStyle w:val="af3"/>
              <w:numPr>
                <w:ilvl w:val="0"/>
                <w:numId w:val="2"/>
              </w:numPr>
              <w:spacing w:after="0" w:line="240" w:lineRule="auto"/>
              <w:ind w:left="0"/>
              <w:rPr>
                <w:rFonts w:ascii="Tahoma" w:hAnsi="Tahoma" w:cs="Tahoma"/>
                <w:b/>
                <w:iCs/>
                <w:sz w:val="20"/>
                <w:szCs w:val="20"/>
              </w:rPr>
            </w:pPr>
            <w:r w:rsidRPr="00BF3FC9">
              <w:rPr>
                <w:rFonts w:ascii="Tahoma" w:hAnsi="Tahoma" w:cs="Tahoma"/>
                <w:sz w:val="20"/>
                <w:szCs w:val="20"/>
              </w:rPr>
              <w:t>Подрядчик предоставляет гарантию на монтажные работы сроком на 12 мес. с даты подписания акта сдачи-приемки выполненных работ</w:t>
            </w:r>
          </w:p>
        </w:tc>
        <w:tc>
          <w:tcPr>
            <w:tcW w:w="7210" w:type="dxa"/>
          </w:tcPr>
          <w:p w14:paraId="392E0FAB" w14:textId="5873A254" w:rsidR="00BF3FC9" w:rsidRDefault="00BF3FC9" w:rsidP="00A802B1">
            <w:pPr>
              <w:spacing w:after="0" w:line="240" w:lineRule="auto"/>
              <w:rPr>
                <w:rFonts w:ascii="Tahoma" w:hAnsi="Tahoma" w:cs="Tahoma"/>
                <w:b/>
                <w:iCs/>
                <w:sz w:val="20"/>
                <w:szCs w:val="20"/>
              </w:rPr>
            </w:pPr>
            <w:r>
              <w:rPr>
                <w:rFonts w:ascii="Tahoma" w:hAnsi="Tahoma" w:cs="Tahoma"/>
                <w:b/>
                <w:iCs/>
                <w:sz w:val="20"/>
                <w:szCs w:val="20"/>
              </w:rPr>
              <w:t xml:space="preserve">6. </w:t>
            </w:r>
            <w:r w:rsidRPr="00BF3FC9">
              <w:rPr>
                <w:rFonts w:ascii="Times New Roman" w:hAnsi="Times New Roman" w:cs="Times New Roman"/>
                <w:b/>
                <w:sz w:val="24"/>
                <w:szCs w:val="24"/>
              </w:rPr>
              <w:t>Гарантийные обязательства:</w:t>
            </w:r>
          </w:p>
        </w:tc>
      </w:tr>
      <w:tr w:rsidR="00A6035F" w:rsidRPr="00B125D6" w14:paraId="537A488E" w14:textId="77777777" w:rsidTr="00A802B1">
        <w:trPr>
          <w:trHeight w:val="469"/>
        </w:trPr>
        <w:tc>
          <w:tcPr>
            <w:tcW w:w="7350" w:type="dxa"/>
          </w:tcPr>
          <w:p w14:paraId="74D93CFC" w14:textId="77777777" w:rsidR="00BC68EF" w:rsidRDefault="00BC68EF" w:rsidP="00A802B1">
            <w:pPr>
              <w:spacing w:after="0" w:line="240" w:lineRule="auto"/>
              <w:rPr>
                <w:rFonts w:ascii="Tahoma" w:hAnsi="Tahoma" w:cs="Tahoma"/>
                <w:spacing w:val="-9"/>
              </w:rPr>
            </w:pPr>
          </w:p>
          <w:p w14:paraId="0BA206EB" w14:textId="77777777" w:rsidR="00A6035F" w:rsidRDefault="00A6035F" w:rsidP="00A802B1">
            <w:pPr>
              <w:tabs>
                <w:tab w:val="left" w:pos="289"/>
                <w:tab w:val="left" w:pos="430"/>
              </w:tabs>
              <w:jc w:val="both"/>
              <w:rPr>
                <w:rFonts w:ascii="Tahoma" w:hAnsi="Tahoma" w:cs="Tahoma"/>
                <w:iCs/>
              </w:rPr>
            </w:pPr>
          </w:p>
        </w:tc>
        <w:tc>
          <w:tcPr>
            <w:tcW w:w="7210" w:type="dxa"/>
          </w:tcPr>
          <w:p w14:paraId="61F01C4B" w14:textId="5F5E4C5F" w:rsidR="00A6035F" w:rsidRPr="00D9333E" w:rsidRDefault="00BF3FC9" w:rsidP="00A802B1">
            <w:pPr>
              <w:spacing w:after="0" w:line="240" w:lineRule="auto"/>
              <w:jc w:val="both"/>
              <w:rPr>
                <w:rFonts w:ascii="Tahoma" w:hAnsi="Tahoma" w:cs="Tahoma"/>
                <w:iCs/>
              </w:rPr>
            </w:pPr>
            <w:r>
              <w:rPr>
                <w:rFonts w:ascii="Tahoma" w:hAnsi="Tahoma" w:cs="Tahoma"/>
                <w:iCs/>
              </w:rPr>
              <w:t>7</w:t>
            </w:r>
            <w:r w:rsidR="00A6035F">
              <w:rPr>
                <w:rFonts w:ascii="Tahoma" w:hAnsi="Tahoma" w:cs="Tahoma"/>
                <w:iCs/>
              </w:rPr>
              <w:t xml:space="preserve">. </w:t>
            </w:r>
            <w:r w:rsidR="00A6035F" w:rsidRPr="007F1DF7">
              <w:rPr>
                <w:rFonts w:ascii="Tahoma" w:hAnsi="Tahoma" w:cs="Tahoma"/>
                <w:b/>
                <w:iCs/>
              </w:rPr>
              <w:t>Условия оплаты</w:t>
            </w:r>
            <w:r w:rsidR="00A6035F" w:rsidRPr="00D9333E">
              <w:rPr>
                <w:rFonts w:ascii="Tahoma" w:hAnsi="Tahoma" w:cs="Tahoma"/>
                <w:iCs/>
              </w:rPr>
              <w:t>:</w:t>
            </w:r>
          </w:p>
        </w:tc>
      </w:tr>
      <w:tr w:rsidR="008A7EA6" w:rsidRPr="00B125D6" w14:paraId="13CA6626" w14:textId="77777777" w:rsidTr="00A802B1">
        <w:trPr>
          <w:trHeight w:val="469"/>
        </w:trPr>
        <w:tc>
          <w:tcPr>
            <w:tcW w:w="7350" w:type="dxa"/>
          </w:tcPr>
          <w:p w14:paraId="32F3A15A" w14:textId="7D26C79C" w:rsidR="008A7EA6" w:rsidRPr="00251AFA" w:rsidRDefault="004042F3" w:rsidP="00251AFA">
            <w:pPr>
              <w:spacing w:after="0" w:line="240" w:lineRule="auto"/>
              <w:ind w:left="360"/>
              <w:rPr>
                <w:rFonts w:ascii="Tahoma" w:hAnsi="Tahoma" w:cs="Tahoma"/>
                <w:iCs/>
                <w:sz w:val="20"/>
                <w:szCs w:val="20"/>
              </w:rPr>
            </w:pPr>
            <w:r>
              <w:rPr>
                <w:rFonts w:ascii="Tahoma" w:hAnsi="Tahoma" w:cs="Tahoma"/>
                <w:sz w:val="20"/>
                <w:szCs w:val="20"/>
              </w:rPr>
              <w:t>8.</w:t>
            </w:r>
            <w:r w:rsidR="008A7EA6" w:rsidRPr="00251AFA">
              <w:rPr>
                <w:rFonts w:ascii="Tahoma" w:hAnsi="Tahoma" w:cs="Tahoma"/>
                <w:sz w:val="20"/>
                <w:szCs w:val="20"/>
              </w:rPr>
              <w:t>Требования к Подрядчику в ходе выполнения работ:</w:t>
            </w:r>
          </w:p>
          <w:p w14:paraId="765EADEE" w14:textId="77777777" w:rsidR="008A7EA6" w:rsidRPr="00251AFA" w:rsidRDefault="008A7EA6" w:rsidP="008A7EA6">
            <w:pPr>
              <w:spacing w:after="0" w:line="240" w:lineRule="auto"/>
              <w:jc w:val="both"/>
              <w:rPr>
                <w:rFonts w:ascii="Tahoma" w:hAnsi="Tahoma" w:cs="Tahoma"/>
                <w:sz w:val="20"/>
                <w:szCs w:val="20"/>
              </w:rPr>
            </w:pPr>
            <w:r w:rsidRPr="00251AFA">
              <w:rPr>
                <w:rFonts w:ascii="Tahoma" w:hAnsi="Tahoma" w:cs="Tahoma"/>
                <w:sz w:val="20"/>
                <w:szCs w:val="20"/>
              </w:rPr>
              <w:t xml:space="preserve">Подрядчик обязан: </w:t>
            </w:r>
          </w:p>
          <w:p w14:paraId="29436B63" w14:textId="77777777" w:rsidR="008A7EA6" w:rsidRPr="00251AFA" w:rsidRDefault="008A7EA6" w:rsidP="008A7EA6">
            <w:pPr>
              <w:spacing w:after="0" w:line="240" w:lineRule="auto"/>
              <w:jc w:val="both"/>
              <w:rPr>
                <w:rFonts w:ascii="Tahoma" w:hAnsi="Tahoma" w:cs="Tahoma"/>
                <w:sz w:val="20"/>
                <w:szCs w:val="20"/>
              </w:rPr>
            </w:pPr>
            <w:r w:rsidRPr="00251AFA">
              <w:rPr>
                <w:rFonts w:ascii="Tahoma" w:hAnsi="Tahoma" w:cs="Tahoma"/>
                <w:sz w:val="20"/>
                <w:szCs w:val="20"/>
              </w:rPr>
              <w:t>1.</w:t>
            </w:r>
            <w:r w:rsidRPr="00251AFA">
              <w:rPr>
                <w:rFonts w:ascii="Tahoma" w:hAnsi="Tahoma" w:cs="Tahoma"/>
                <w:sz w:val="20"/>
                <w:szCs w:val="20"/>
              </w:rPr>
              <w:tab/>
              <w:t>Соответствовать требованиям раздела II. «Требования промышленной безопасности к организациям и работникам, осуществляющих монтаж, наладку, ремонт, реконструкцию или модернизацию ПС в процессе эксплуатации ОПО» Приказа Ростехнадзора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 461 от 26.11.2020 г;</w:t>
            </w:r>
          </w:p>
          <w:p w14:paraId="1A7B8C69" w14:textId="77777777" w:rsidR="008A7EA6" w:rsidRPr="00251AFA" w:rsidRDefault="008A7EA6" w:rsidP="008A7EA6">
            <w:pPr>
              <w:spacing w:after="0" w:line="240" w:lineRule="auto"/>
              <w:jc w:val="both"/>
              <w:rPr>
                <w:rFonts w:ascii="Tahoma" w:hAnsi="Tahoma" w:cs="Tahoma"/>
                <w:sz w:val="20"/>
                <w:szCs w:val="20"/>
              </w:rPr>
            </w:pPr>
          </w:p>
          <w:p w14:paraId="10C64AA6" w14:textId="77777777" w:rsidR="008A7EA6" w:rsidRPr="00251AFA" w:rsidRDefault="008A7EA6" w:rsidP="008A7EA6">
            <w:pPr>
              <w:spacing w:after="0" w:line="240" w:lineRule="auto"/>
              <w:jc w:val="both"/>
              <w:rPr>
                <w:rFonts w:ascii="Tahoma" w:hAnsi="Tahoma" w:cs="Tahoma"/>
                <w:sz w:val="20"/>
                <w:szCs w:val="20"/>
              </w:rPr>
            </w:pPr>
            <w:r w:rsidRPr="00251AFA">
              <w:rPr>
                <w:rFonts w:ascii="Tahoma" w:hAnsi="Tahoma" w:cs="Tahoma"/>
                <w:sz w:val="20"/>
                <w:szCs w:val="20"/>
              </w:rPr>
              <w:t>2.</w:t>
            </w:r>
            <w:r w:rsidRPr="00251AFA">
              <w:rPr>
                <w:rFonts w:ascii="Tahoma" w:hAnsi="Tahoma" w:cs="Tahoma"/>
                <w:sz w:val="20"/>
                <w:szCs w:val="20"/>
              </w:rPr>
              <w:tab/>
              <w:t>Распределение ответственности работников организации должно быть определено в положении о контроле соблюдения технологических процессов специализированной организации.</w:t>
            </w:r>
          </w:p>
          <w:p w14:paraId="222A861E" w14:textId="77777777" w:rsidR="008A7EA6" w:rsidRPr="00251AFA" w:rsidRDefault="008A7EA6" w:rsidP="008A7EA6">
            <w:pPr>
              <w:spacing w:after="0" w:line="240" w:lineRule="auto"/>
              <w:jc w:val="both"/>
              <w:rPr>
                <w:rFonts w:ascii="Tahoma" w:hAnsi="Tahoma" w:cs="Tahoma"/>
                <w:sz w:val="20"/>
                <w:szCs w:val="20"/>
              </w:rPr>
            </w:pPr>
          </w:p>
          <w:p w14:paraId="5467EF22" w14:textId="77777777" w:rsidR="008A7EA6" w:rsidRPr="00251AFA" w:rsidRDefault="008A7EA6" w:rsidP="008A7EA6">
            <w:pPr>
              <w:spacing w:after="0" w:line="240" w:lineRule="auto"/>
              <w:jc w:val="both"/>
              <w:rPr>
                <w:rFonts w:ascii="Tahoma" w:hAnsi="Tahoma" w:cs="Tahoma"/>
                <w:sz w:val="20"/>
                <w:szCs w:val="20"/>
              </w:rPr>
            </w:pPr>
            <w:r w:rsidRPr="00251AFA">
              <w:rPr>
                <w:rFonts w:ascii="Tahoma" w:hAnsi="Tahoma" w:cs="Tahoma"/>
                <w:sz w:val="20"/>
                <w:szCs w:val="20"/>
              </w:rPr>
              <w:t>3.</w:t>
            </w:r>
            <w:r w:rsidRPr="00251AFA">
              <w:rPr>
                <w:rFonts w:ascii="Tahoma" w:hAnsi="Tahoma" w:cs="Tahoma"/>
                <w:sz w:val="20"/>
                <w:szCs w:val="20"/>
              </w:rPr>
              <w:tab/>
              <w:t>Соответствовать требованиям промышленной безопасности охраны труда, установленным в АО «КРП» - в соответствии с Приложением №3 к Техническому заданию.</w:t>
            </w:r>
          </w:p>
          <w:p w14:paraId="324DDB12" w14:textId="77777777" w:rsidR="008A7EA6" w:rsidRPr="00251AFA" w:rsidRDefault="008A7EA6" w:rsidP="008A7EA6">
            <w:pPr>
              <w:spacing w:after="0" w:line="240" w:lineRule="auto"/>
              <w:jc w:val="both"/>
              <w:rPr>
                <w:rFonts w:ascii="Tahoma" w:hAnsi="Tahoma" w:cs="Tahoma"/>
                <w:sz w:val="20"/>
                <w:szCs w:val="20"/>
              </w:rPr>
            </w:pPr>
            <w:r w:rsidRPr="00251AFA">
              <w:rPr>
                <w:rFonts w:ascii="Tahoma" w:hAnsi="Tahoma" w:cs="Tahoma"/>
                <w:sz w:val="20"/>
                <w:szCs w:val="20"/>
              </w:rPr>
              <w:t xml:space="preserve"> </w:t>
            </w:r>
          </w:p>
          <w:p w14:paraId="6FDA14B5" w14:textId="77777777" w:rsidR="008A7EA6" w:rsidRPr="00251AFA" w:rsidRDefault="008A7EA6" w:rsidP="008A7EA6">
            <w:pPr>
              <w:spacing w:after="0" w:line="240" w:lineRule="auto"/>
              <w:jc w:val="both"/>
              <w:rPr>
                <w:rFonts w:ascii="Tahoma" w:hAnsi="Tahoma" w:cs="Tahoma"/>
                <w:sz w:val="20"/>
                <w:szCs w:val="20"/>
              </w:rPr>
            </w:pPr>
            <w:r w:rsidRPr="00251AFA">
              <w:rPr>
                <w:rFonts w:ascii="Tahoma" w:hAnsi="Tahoma" w:cs="Tahoma"/>
                <w:sz w:val="20"/>
                <w:szCs w:val="20"/>
              </w:rPr>
              <w:t xml:space="preserve">В случае использования собственной (арендованной) техники Подрядчик предоставляет следующие документы на технику: </w:t>
            </w:r>
          </w:p>
          <w:p w14:paraId="1C59556C" w14:textId="77777777" w:rsidR="008A7EA6" w:rsidRPr="00251AFA" w:rsidRDefault="008A7EA6" w:rsidP="008A7EA6">
            <w:pPr>
              <w:spacing w:after="0" w:line="240" w:lineRule="auto"/>
              <w:jc w:val="both"/>
              <w:rPr>
                <w:rFonts w:ascii="Tahoma" w:hAnsi="Tahoma" w:cs="Tahoma"/>
                <w:sz w:val="20"/>
                <w:szCs w:val="20"/>
              </w:rPr>
            </w:pPr>
            <w:r w:rsidRPr="00251AFA">
              <w:rPr>
                <w:rFonts w:ascii="Tahoma" w:hAnsi="Tahoma" w:cs="Tahoma"/>
                <w:sz w:val="20"/>
                <w:szCs w:val="20"/>
              </w:rPr>
              <w:t>1) перечень единиц техники, которая будет задействована при оказании услуг;</w:t>
            </w:r>
          </w:p>
          <w:p w14:paraId="2A2ED8D7" w14:textId="77777777" w:rsidR="008A7EA6" w:rsidRPr="00251AFA" w:rsidRDefault="008A7EA6" w:rsidP="008A7EA6">
            <w:pPr>
              <w:spacing w:after="0" w:line="240" w:lineRule="auto"/>
              <w:jc w:val="both"/>
              <w:rPr>
                <w:rFonts w:ascii="Tahoma" w:hAnsi="Tahoma" w:cs="Tahoma"/>
                <w:sz w:val="20"/>
                <w:szCs w:val="20"/>
              </w:rPr>
            </w:pPr>
            <w:r w:rsidRPr="00251AFA">
              <w:rPr>
                <w:rFonts w:ascii="Tahoma" w:hAnsi="Tahoma" w:cs="Tahoma"/>
                <w:sz w:val="20"/>
                <w:szCs w:val="20"/>
              </w:rPr>
              <w:t>2) на автокран:</w:t>
            </w:r>
          </w:p>
          <w:p w14:paraId="62418A51" w14:textId="77777777" w:rsidR="008A7EA6" w:rsidRPr="00251AFA" w:rsidRDefault="008A7EA6" w:rsidP="008A7EA6">
            <w:pPr>
              <w:spacing w:after="0" w:line="240" w:lineRule="auto"/>
              <w:jc w:val="both"/>
              <w:rPr>
                <w:rFonts w:ascii="Tahoma" w:hAnsi="Tahoma" w:cs="Tahoma"/>
                <w:sz w:val="20"/>
                <w:szCs w:val="20"/>
              </w:rPr>
            </w:pPr>
            <w:r w:rsidRPr="00251AFA">
              <w:rPr>
                <w:rFonts w:ascii="Tahoma" w:hAnsi="Tahoma" w:cs="Tahoma"/>
                <w:sz w:val="20"/>
                <w:szCs w:val="20"/>
              </w:rPr>
              <w:t>- свидетельство о регистрации опасного производственного объекта (автокрана) (далее – ОПО) в реестре ОПО Ростехнадзора;</w:t>
            </w:r>
          </w:p>
          <w:p w14:paraId="076439F1" w14:textId="77777777" w:rsidR="008A7EA6" w:rsidRPr="00251AFA" w:rsidRDefault="008A7EA6" w:rsidP="008A7EA6">
            <w:pPr>
              <w:spacing w:after="0" w:line="240" w:lineRule="auto"/>
              <w:jc w:val="both"/>
              <w:rPr>
                <w:rFonts w:ascii="Tahoma" w:hAnsi="Tahoma" w:cs="Tahoma"/>
                <w:sz w:val="20"/>
                <w:szCs w:val="20"/>
              </w:rPr>
            </w:pPr>
            <w:r w:rsidRPr="00251AFA">
              <w:rPr>
                <w:rFonts w:ascii="Tahoma" w:hAnsi="Tahoma" w:cs="Tahoma"/>
                <w:sz w:val="20"/>
                <w:szCs w:val="20"/>
              </w:rPr>
              <w:t>- заключение экспертизы промышленной безопасности, внесенное в реестр заключений экспертизы промышленной безопасности Ростехнадзора;</w:t>
            </w:r>
          </w:p>
          <w:p w14:paraId="2B0F9756" w14:textId="77777777" w:rsidR="008A7EA6" w:rsidRPr="00251AFA" w:rsidRDefault="008A7EA6" w:rsidP="008A7EA6">
            <w:pPr>
              <w:spacing w:after="0" w:line="240" w:lineRule="auto"/>
              <w:jc w:val="both"/>
              <w:rPr>
                <w:rFonts w:ascii="Tahoma" w:hAnsi="Tahoma" w:cs="Tahoma"/>
                <w:sz w:val="20"/>
                <w:szCs w:val="20"/>
              </w:rPr>
            </w:pPr>
            <w:r w:rsidRPr="00251AFA">
              <w:rPr>
                <w:rFonts w:ascii="Tahoma" w:hAnsi="Tahoma" w:cs="Tahoma"/>
                <w:sz w:val="20"/>
                <w:szCs w:val="20"/>
              </w:rPr>
              <w:t>- договор обязательного страхования ОПО, срок действия которого оканчивается не ранее срока действия оказания услуг;</w:t>
            </w:r>
          </w:p>
          <w:p w14:paraId="102D8E58" w14:textId="77777777" w:rsidR="008A7EA6" w:rsidRPr="00251AFA" w:rsidRDefault="008A7EA6" w:rsidP="008A7EA6">
            <w:pPr>
              <w:spacing w:after="0" w:line="240" w:lineRule="auto"/>
              <w:jc w:val="both"/>
              <w:rPr>
                <w:rFonts w:ascii="Tahoma" w:hAnsi="Tahoma" w:cs="Tahoma"/>
                <w:sz w:val="20"/>
                <w:szCs w:val="20"/>
              </w:rPr>
            </w:pPr>
            <w:r w:rsidRPr="00251AFA">
              <w:rPr>
                <w:rFonts w:ascii="Tahoma" w:hAnsi="Tahoma" w:cs="Tahoma"/>
                <w:sz w:val="20"/>
                <w:szCs w:val="20"/>
              </w:rPr>
              <w:t>- решение о пуске в работу ОПО, оформленное внутренним распорядительным документом эксплуатирующей организации;</w:t>
            </w:r>
          </w:p>
          <w:p w14:paraId="3EBA801D" w14:textId="77777777" w:rsidR="008A7EA6" w:rsidRPr="00251AFA" w:rsidRDefault="008A7EA6" w:rsidP="008A7EA6">
            <w:pPr>
              <w:spacing w:after="0" w:line="240" w:lineRule="auto"/>
              <w:jc w:val="both"/>
              <w:rPr>
                <w:rFonts w:ascii="Tahoma" w:hAnsi="Tahoma" w:cs="Tahoma"/>
                <w:sz w:val="20"/>
                <w:szCs w:val="20"/>
              </w:rPr>
            </w:pPr>
            <w:r w:rsidRPr="00251AFA">
              <w:rPr>
                <w:rFonts w:ascii="Tahoma" w:hAnsi="Tahoma" w:cs="Tahoma"/>
                <w:sz w:val="20"/>
                <w:szCs w:val="20"/>
              </w:rPr>
              <w:t>- приказы на ответственных лиц за работоспособное состояние ОПО, за производство работ, за осуществление производственного контроля, а также копии протоколов об аттестации указанных лиц в Ростехнадзоре;</w:t>
            </w:r>
          </w:p>
          <w:p w14:paraId="13D1B094" w14:textId="77777777" w:rsidR="008A7EA6" w:rsidRPr="00251AFA" w:rsidRDefault="008A7EA6" w:rsidP="008A7EA6">
            <w:pPr>
              <w:spacing w:after="0" w:line="240" w:lineRule="auto"/>
              <w:jc w:val="both"/>
              <w:rPr>
                <w:rFonts w:ascii="Tahoma" w:hAnsi="Tahoma" w:cs="Tahoma"/>
                <w:sz w:val="20"/>
                <w:szCs w:val="20"/>
              </w:rPr>
            </w:pPr>
            <w:r w:rsidRPr="00251AFA">
              <w:rPr>
                <w:rFonts w:ascii="Tahoma" w:hAnsi="Tahoma" w:cs="Tahoma"/>
                <w:sz w:val="20"/>
                <w:szCs w:val="20"/>
              </w:rPr>
              <w:t>- квалификационное удостоверение машиниста крана автомобильного.</w:t>
            </w:r>
          </w:p>
          <w:p w14:paraId="67C73496" w14:textId="42EDAC31" w:rsidR="008A7EA6" w:rsidRPr="00251AFA" w:rsidRDefault="008A7EA6" w:rsidP="008A7EA6">
            <w:pPr>
              <w:spacing w:after="0" w:line="240" w:lineRule="auto"/>
              <w:rPr>
                <w:rFonts w:ascii="Tahoma" w:hAnsi="Tahoma" w:cs="Tahoma"/>
                <w:iCs/>
                <w:sz w:val="20"/>
                <w:szCs w:val="20"/>
              </w:rPr>
            </w:pPr>
          </w:p>
        </w:tc>
        <w:tc>
          <w:tcPr>
            <w:tcW w:w="7210" w:type="dxa"/>
          </w:tcPr>
          <w:p w14:paraId="60395DA5" w14:textId="03658838" w:rsidR="008A7EA6" w:rsidRPr="00251AFA" w:rsidRDefault="008A7EA6" w:rsidP="00251AFA">
            <w:pPr>
              <w:pStyle w:val="af3"/>
              <w:numPr>
                <w:ilvl w:val="0"/>
                <w:numId w:val="13"/>
              </w:numPr>
              <w:spacing w:after="0" w:line="240" w:lineRule="auto"/>
              <w:jc w:val="both"/>
              <w:rPr>
                <w:rFonts w:ascii="Tahoma" w:hAnsi="Tahoma" w:cs="Tahoma"/>
                <w:iCs/>
                <w:sz w:val="20"/>
                <w:szCs w:val="20"/>
              </w:rPr>
            </w:pPr>
            <w:r w:rsidRPr="00251AFA">
              <w:rPr>
                <w:rFonts w:ascii="Tahoma" w:hAnsi="Tahoma" w:cs="Tahoma"/>
                <w:sz w:val="20"/>
                <w:szCs w:val="20"/>
              </w:rPr>
              <w:lastRenderedPageBreak/>
              <w:t>Требования к Подрядчику в ходе выполнения работ</w:t>
            </w:r>
          </w:p>
        </w:tc>
      </w:tr>
    </w:tbl>
    <w:p w14:paraId="153E4B3A" w14:textId="77777777" w:rsidR="00A6035F" w:rsidRPr="004A017C" w:rsidRDefault="00A6035F" w:rsidP="00A6035F"/>
    <w:p w14:paraId="2324B710" w14:textId="77777777" w:rsidR="0032030E" w:rsidRDefault="00F04B9F"/>
    <w:sectPr w:rsidR="0032030E" w:rsidSect="00890770">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F66DD9" w14:textId="77777777" w:rsidR="00F04B9F" w:rsidRDefault="00F04B9F" w:rsidP="00E9365E">
      <w:pPr>
        <w:spacing w:after="0" w:line="240" w:lineRule="auto"/>
      </w:pPr>
      <w:r>
        <w:separator/>
      </w:r>
    </w:p>
  </w:endnote>
  <w:endnote w:type="continuationSeparator" w:id="0">
    <w:p w14:paraId="30D25B6F" w14:textId="77777777" w:rsidR="00F04B9F" w:rsidRDefault="00F04B9F" w:rsidP="00E93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Proxima Nova ExCn Rg">
    <w:panose1 w:val="00000000000000000000"/>
    <w:charset w:val="00"/>
    <w:family w:val="modern"/>
    <w:notTrueType/>
    <w:pitch w:val="variable"/>
    <w:sig w:usb0="A00002EF" w:usb1="5000E0FB" w:usb2="00000000" w:usb3="00000000" w:csb0="000001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1244F6" w14:textId="77777777" w:rsidR="00F04B9F" w:rsidRDefault="00F04B9F" w:rsidP="00E9365E">
      <w:pPr>
        <w:spacing w:after="0" w:line="240" w:lineRule="auto"/>
      </w:pPr>
      <w:r>
        <w:separator/>
      </w:r>
    </w:p>
  </w:footnote>
  <w:footnote w:type="continuationSeparator" w:id="0">
    <w:p w14:paraId="2A162AB9" w14:textId="77777777" w:rsidR="00F04B9F" w:rsidRDefault="00F04B9F" w:rsidP="00E9365E">
      <w:pPr>
        <w:spacing w:after="0" w:line="240" w:lineRule="auto"/>
      </w:pPr>
      <w:r>
        <w:continuationSeparator/>
      </w:r>
    </w:p>
  </w:footnote>
  <w:footnote w:id="1">
    <w:p w14:paraId="1387C063" w14:textId="77777777" w:rsidR="00BF3FC9" w:rsidRDefault="00BF3FC9" w:rsidP="00BF3FC9">
      <w:pPr>
        <w:pStyle w:val="a6"/>
        <w:jc w:val="both"/>
      </w:pPr>
      <w:r>
        <w:rPr>
          <w:rStyle w:val="a8"/>
        </w:rPr>
        <w:footnoteRef/>
      </w:r>
      <w:r>
        <w:t xml:space="preserve"> </w:t>
      </w:r>
      <w:r w:rsidRPr="00BB5E89">
        <w:rPr>
          <w:rFonts w:ascii="Tahoma" w:hAnsi="Tahoma" w:cs="Tahoma"/>
          <w:sz w:val="18"/>
          <w:szCs w:val="18"/>
        </w:rPr>
        <w:t>Упомянутые в тексте Технического задания первичные учетные документы составляются по формам, утвержденным Стандартом по применению Альбома унифицированных форм первичных учетных документов ПАО «ГМК «Норильский никель» (размещен на официальном сайте по адресу: https://www.nornickel.ru/suppliers/tenders/instructions-and-templates/).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1"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3"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3B6436C3"/>
    <w:multiLevelType w:val="hybridMultilevel"/>
    <w:tmpl w:val="76E809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B811100"/>
    <w:multiLevelType w:val="hybridMultilevel"/>
    <w:tmpl w:val="78B2E8D6"/>
    <w:lvl w:ilvl="0" w:tplc="3F368074">
      <w:start w:val="1"/>
      <w:numFmt w:val="decimal"/>
      <w:lvlText w:val="%1."/>
      <w:lvlJc w:val="left"/>
      <w:pPr>
        <w:ind w:left="397" w:hanging="360"/>
      </w:pPr>
      <w:rPr>
        <w:rFonts w:ascii="Tahoma" w:eastAsiaTheme="minorHAnsi" w:hAnsi="Tahoma" w:cs="Tahoma" w:hint="default"/>
        <w:b/>
        <w:color w:val="auto"/>
        <w:sz w:val="20"/>
      </w:rPr>
    </w:lvl>
    <w:lvl w:ilvl="1" w:tplc="04190019" w:tentative="1">
      <w:start w:val="1"/>
      <w:numFmt w:val="lowerLetter"/>
      <w:lvlText w:val="%2."/>
      <w:lvlJc w:val="left"/>
      <w:pPr>
        <w:ind w:left="1117" w:hanging="360"/>
      </w:pPr>
    </w:lvl>
    <w:lvl w:ilvl="2" w:tplc="0419001B" w:tentative="1">
      <w:start w:val="1"/>
      <w:numFmt w:val="lowerRoman"/>
      <w:lvlText w:val="%3."/>
      <w:lvlJc w:val="right"/>
      <w:pPr>
        <w:ind w:left="1837" w:hanging="180"/>
      </w:pPr>
    </w:lvl>
    <w:lvl w:ilvl="3" w:tplc="0419000F" w:tentative="1">
      <w:start w:val="1"/>
      <w:numFmt w:val="decimal"/>
      <w:lvlText w:val="%4."/>
      <w:lvlJc w:val="left"/>
      <w:pPr>
        <w:ind w:left="2557" w:hanging="360"/>
      </w:pPr>
    </w:lvl>
    <w:lvl w:ilvl="4" w:tplc="04190019" w:tentative="1">
      <w:start w:val="1"/>
      <w:numFmt w:val="lowerLetter"/>
      <w:lvlText w:val="%5."/>
      <w:lvlJc w:val="left"/>
      <w:pPr>
        <w:ind w:left="3277" w:hanging="360"/>
      </w:pPr>
    </w:lvl>
    <w:lvl w:ilvl="5" w:tplc="0419001B" w:tentative="1">
      <w:start w:val="1"/>
      <w:numFmt w:val="lowerRoman"/>
      <w:lvlText w:val="%6."/>
      <w:lvlJc w:val="right"/>
      <w:pPr>
        <w:ind w:left="3997" w:hanging="180"/>
      </w:pPr>
    </w:lvl>
    <w:lvl w:ilvl="6" w:tplc="0419000F" w:tentative="1">
      <w:start w:val="1"/>
      <w:numFmt w:val="decimal"/>
      <w:lvlText w:val="%7."/>
      <w:lvlJc w:val="left"/>
      <w:pPr>
        <w:ind w:left="4717" w:hanging="360"/>
      </w:pPr>
    </w:lvl>
    <w:lvl w:ilvl="7" w:tplc="04190019" w:tentative="1">
      <w:start w:val="1"/>
      <w:numFmt w:val="lowerLetter"/>
      <w:lvlText w:val="%8."/>
      <w:lvlJc w:val="left"/>
      <w:pPr>
        <w:ind w:left="5437" w:hanging="360"/>
      </w:pPr>
    </w:lvl>
    <w:lvl w:ilvl="8" w:tplc="0419001B" w:tentative="1">
      <w:start w:val="1"/>
      <w:numFmt w:val="lowerRoman"/>
      <w:lvlText w:val="%9."/>
      <w:lvlJc w:val="right"/>
      <w:pPr>
        <w:ind w:left="6157" w:hanging="180"/>
      </w:pPr>
    </w:lvl>
  </w:abstractNum>
  <w:abstractNum w:abstractNumId="6" w15:restartNumberingAfterBreak="0">
    <w:nsid w:val="3F833B05"/>
    <w:multiLevelType w:val="hybridMultilevel"/>
    <w:tmpl w:val="76E809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4941788"/>
    <w:multiLevelType w:val="hybridMultilevel"/>
    <w:tmpl w:val="4CAE170E"/>
    <w:lvl w:ilvl="0" w:tplc="FFFFFFFF">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08E1A84"/>
    <w:multiLevelType w:val="hybridMultilevel"/>
    <w:tmpl w:val="2FD0A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0DD7B41"/>
    <w:multiLevelType w:val="hybridMultilevel"/>
    <w:tmpl w:val="EE54B82C"/>
    <w:lvl w:ilvl="0" w:tplc="BF466D2E">
      <w:start w:val="2"/>
      <w:numFmt w:val="decimal"/>
      <w:lvlText w:val="%1."/>
      <w:lvlJc w:val="left"/>
      <w:pPr>
        <w:ind w:left="1080" w:hanging="360"/>
      </w:pPr>
      <w:rPr>
        <w:rFonts w:eastAsia="Calibri" w:hint="default"/>
        <w:color w:val="000000" w:themeColor="text1"/>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5A5B19A3"/>
    <w:multiLevelType w:val="hybridMultilevel"/>
    <w:tmpl w:val="4CAE170E"/>
    <w:lvl w:ilvl="0" w:tplc="FFFFFFFF">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F297722"/>
    <w:multiLevelType w:val="hybridMultilevel"/>
    <w:tmpl w:val="2FD0A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8322540"/>
    <w:multiLevelType w:val="hybridMultilevel"/>
    <w:tmpl w:val="76E809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9262CE3"/>
    <w:multiLevelType w:val="hybridMultilevel"/>
    <w:tmpl w:val="612895CA"/>
    <w:lvl w:ilvl="0" w:tplc="E02232E8">
      <w:start w:val="9"/>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3E85520"/>
    <w:multiLevelType w:val="hybridMultilevel"/>
    <w:tmpl w:val="02E8D452"/>
    <w:lvl w:ilvl="0" w:tplc="F8AA43EA">
      <w:start w:val="1"/>
      <w:numFmt w:val="decimal"/>
      <w:lvlText w:val="%1)"/>
      <w:lvlJc w:val="left"/>
      <w:pPr>
        <w:ind w:left="720" w:hanging="360"/>
      </w:pPr>
      <w:rPr>
        <w:b w:val="0"/>
        <w:bCs w:val="0"/>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
  </w:num>
  <w:num w:numId="3">
    <w:abstractNumId w:val="14"/>
  </w:num>
  <w:num w:numId="4">
    <w:abstractNumId w:val="6"/>
  </w:num>
  <w:num w:numId="5">
    <w:abstractNumId w:val="12"/>
  </w:num>
  <w:num w:numId="6">
    <w:abstractNumId w:val="4"/>
  </w:num>
  <w:num w:numId="7">
    <w:abstractNumId w:val="3"/>
  </w:num>
  <w:num w:numId="8">
    <w:abstractNumId w:val="11"/>
  </w:num>
  <w:num w:numId="9">
    <w:abstractNumId w:val="10"/>
  </w:num>
  <w:num w:numId="10">
    <w:abstractNumId w:val="0"/>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3"/>
  </w:num>
  <w:num w:numId="14">
    <w:abstractNumId w:val="9"/>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F5B"/>
    <w:rsid w:val="00022083"/>
    <w:rsid w:val="000578C5"/>
    <w:rsid w:val="000C4940"/>
    <w:rsid w:val="000E561E"/>
    <w:rsid w:val="001054FB"/>
    <w:rsid w:val="00115FD6"/>
    <w:rsid w:val="001268B2"/>
    <w:rsid w:val="001370EF"/>
    <w:rsid w:val="00143368"/>
    <w:rsid w:val="0018203B"/>
    <w:rsid w:val="001F3C25"/>
    <w:rsid w:val="001F63FA"/>
    <w:rsid w:val="002174C4"/>
    <w:rsid w:val="0022163C"/>
    <w:rsid w:val="002315AA"/>
    <w:rsid w:val="00251AFA"/>
    <w:rsid w:val="002B5B03"/>
    <w:rsid w:val="002C28BC"/>
    <w:rsid w:val="002E1C1B"/>
    <w:rsid w:val="003251EE"/>
    <w:rsid w:val="003362C2"/>
    <w:rsid w:val="003B0E75"/>
    <w:rsid w:val="003B3F5B"/>
    <w:rsid w:val="004042F3"/>
    <w:rsid w:val="004501F4"/>
    <w:rsid w:val="00477DB9"/>
    <w:rsid w:val="004E794D"/>
    <w:rsid w:val="00561B16"/>
    <w:rsid w:val="005762F0"/>
    <w:rsid w:val="005C5F75"/>
    <w:rsid w:val="005D505A"/>
    <w:rsid w:val="005E3055"/>
    <w:rsid w:val="005F008E"/>
    <w:rsid w:val="006323AB"/>
    <w:rsid w:val="00640FB9"/>
    <w:rsid w:val="006547EE"/>
    <w:rsid w:val="006948F5"/>
    <w:rsid w:val="006A5FE7"/>
    <w:rsid w:val="006B250A"/>
    <w:rsid w:val="006B6919"/>
    <w:rsid w:val="006C0E97"/>
    <w:rsid w:val="006F6DB4"/>
    <w:rsid w:val="00705AD6"/>
    <w:rsid w:val="00720E1B"/>
    <w:rsid w:val="00742559"/>
    <w:rsid w:val="00744EB6"/>
    <w:rsid w:val="007868E8"/>
    <w:rsid w:val="007E1E3A"/>
    <w:rsid w:val="00825B2B"/>
    <w:rsid w:val="0084326E"/>
    <w:rsid w:val="0085111E"/>
    <w:rsid w:val="008700AF"/>
    <w:rsid w:val="00890770"/>
    <w:rsid w:val="008961DB"/>
    <w:rsid w:val="008A7EA6"/>
    <w:rsid w:val="008F17F5"/>
    <w:rsid w:val="00924329"/>
    <w:rsid w:val="00926B58"/>
    <w:rsid w:val="009776E2"/>
    <w:rsid w:val="009A0638"/>
    <w:rsid w:val="009B18E0"/>
    <w:rsid w:val="009B5C09"/>
    <w:rsid w:val="009C396A"/>
    <w:rsid w:val="009D3461"/>
    <w:rsid w:val="00A27AFD"/>
    <w:rsid w:val="00A30E42"/>
    <w:rsid w:val="00A6035F"/>
    <w:rsid w:val="00A92122"/>
    <w:rsid w:val="00AB68A5"/>
    <w:rsid w:val="00AC5353"/>
    <w:rsid w:val="00AF60ED"/>
    <w:rsid w:val="00B9285A"/>
    <w:rsid w:val="00BA5D79"/>
    <w:rsid w:val="00BA65FF"/>
    <w:rsid w:val="00BC68EF"/>
    <w:rsid w:val="00BD38AB"/>
    <w:rsid w:val="00BF3FC9"/>
    <w:rsid w:val="00C04BCA"/>
    <w:rsid w:val="00CE2136"/>
    <w:rsid w:val="00D23510"/>
    <w:rsid w:val="00DD7EAB"/>
    <w:rsid w:val="00DE6B4B"/>
    <w:rsid w:val="00E42705"/>
    <w:rsid w:val="00E5272C"/>
    <w:rsid w:val="00E9365E"/>
    <w:rsid w:val="00EE351F"/>
    <w:rsid w:val="00EE5522"/>
    <w:rsid w:val="00EF3618"/>
    <w:rsid w:val="00F04B9F"/>
    <w:rsid w:val="00F2160D"/>
    <w:rsid w:val="00F34FC0"/>
    <w:rsid w:val="00F774F5"/>
    <w:rsid w:val="00F936FE"/>
    <w:rsid w:val="00F9615E"/>
    <w:rsid w:val="00FA1854"/>
    <w:rsid w:val="00FA6F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648FF"/>
  <w15:chartTrackingRefBased/>
  <w15:docId w15:val="{767241EE-8F45-42BF-92B5-04BE8251F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9365E"/>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aliases w:val="Обычный (Web),Обычный (веб) Знак Знак,Обычный (Web) Знак Знак Знак"/>
    <w:basedOn w:val="a0"/>
    <w:link w:val="a5"/>
    <w:uiPriority w:val="99"/>
    <w:qFormat/>
    <w:rsid w:val="00E936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Обычный (веб) Знак"/>
    <w:aliases w:val="Обычный (Web) Знак,Обычный (веб) Знак Знак Знак,Обычный (Web) Знак Знак Знак Знак"/>
    <w:link w:val="a4"/>
    <w:uiPriority w:val="99"/>
    <w:locked/>
    <w:rsid w:val="00E9365E"/>
    <w:rPr>
      <w:rFonts w:ascii="Times New Roman" w:eastAsia="Times New Roman" w:hAnsi="Times New Roman" w:cs="Times New Roman"/>
      <w:sz w:val="24"/>
      <w:szCs w:val="24"/>
      <w:lang w:eastAsia="ru-RU"/>
    </w:rPr>
  </w:style>
  <w:style w:type="paragraph" w:styleId="a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0"/>
    <w:link w:val="a7"/>
    <w:unhideWhenUsed/>
    <w:qFormat/>
    <w:rsid w:val="00E9365E"/>
    <w:pPr>
      <w:spacing w:after="0" w:line="240" w:lineRule="auto"/>
    </w:pPr>
    <w:rPr>
      <w:sz w:val="20"/>
      <w:szCs w:val="20"/>
    </w:rPr>
  </w:style>
  <w:style w:type="character" w:customStyle="1" w:styleId="a7">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
    <w:basedOn w:val="a1"/>
    <w:link w:val="a6"/>
    <w:rsid w:val="00E9365E"/>
    <w:rPr>
      <w:sz w:val="20"/>
      <w:szCs w:val="20"/>
    </w:rPr>
  </w:style>
  <w:style w:type="character" w:styleId="a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SUPERS,fr"/>
    <w:basedOn w:val="a1"/>
    <w:unhideWhenUsed/>
    <w:qFormat/>
    <w:rsid w:val="00E9365E"/>
    <w:rPr>
      <w:vertAlign w:val="superscript"/>
    </w:rPr>
  </w:style>
  <w:style w:type="paragraph" w:customStyle="1" w:styleId="a9">
    <w:name w:val="Пункт б/н"/>
    <w:basedOn w:val="a0"/>
    <w:rsid w:val="00E9365E"/>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a">
    <w:name w:val="Ариал"/>
    <w:basedOn w:val="a0"/>
    <w:rsid w:val="00E9365E"/>
    <w:pPr>
      <w:suppressAutoHyphens/>
      <w:spacing w:before="120" w:after="120" w:line="360" w:lineRule="auto"/>
      <w:ind w:firstLine="851"/>
      <w:jc w:val="both"/>
    </w:pPr>
    <w:rPr>
      <w:rFonts w:ascii="Arial" w:eastAsia="Times New Roman" w:hAnsi="Arial" w:cs="Arial"/>
      <w:sz w:val="24"/>
      <w:szCs w:val="24"/>
      <w:lang w:eastAsia="ar-SA"/>
    </w:rPr>
  </w:style>
  <w:style w:type="table" w:customStyle="1" w:styleId="7">
    <w:name w:val="Сетка таблицы7"/>
    <w:basedOn w:val="a2"/>
    <w:next w:val="ab"/>
    <w:uiPriority w:val="39"/>
    <w:rsid w:val="00E9365E"/>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b">
    <w:name w:val="Table Grid"/>
    <w:basedOn w:val="a2"/>
    <w:rsid w:val="00E936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1"/>
    <w:uiPriority w:val="99"/>
    <w:semiHidden/>
    <w:unhideWhenUsed/>
    <w:rsid w:val="00E5272C"/>
    <w:rPr>
      <w:sz w:val="16"/>
      <w:szCs w:val="16"/>
    </w:rPr>
  </w:style>
  <w:style w:type="paragraph" w:styleId="ad">
    <w:name w:val="annotation text"/>
    <w:basedOn w:val="a0"/>
    <w:link w:val="ae"/>
    <w:uiPriority w:val="99"/>
    <w:semiHidden/>
    <w:unhideWhenUsed/>
    <w:rsid w:val="00E5272C"/>
    <w:pPr>
      <w:spacing w:line="240" w:lineRule="auto"/>
    </w:pPr>
    <w:rPr>
      <w:sz w:val="20"/>
      <w:szCs w:val="20"/>
    </w:rPr>
  </w:style>
  <w:style w:type="character" w:customStyle="1" w:styleId="ae">
    <w:name w:val="Текст примечания Знак"/>
    <w:basedOn w:val="a1"/>
    <w:link w:val="ad"/>
    <w:uiPriority w:val="99"/>
    <w:semiHidden/>
    <w:rsid w:val="00E5272C"/>
    <w:rPr>
      <w:sz w:val="20"/>
      <w:szCs w:val="20"/>
    </w:rPr>
  </w:style>
  <w:style w:type="paragraph" w:styleId="af">
    <w:name w:val="annotation subject"/>
    <w:basedOn w:val="ad"/>
    <w:next w:val="ad"/>
    <w:link w:val="af0"/>
    <w:uiPriority w:val="99"/>
    <w:semiHidden/>
    <w:unhideWhenUsed/>
    <w:rsid w:val="00E5272C"/>
    <w:rPr>
      <w:b/>
      <w:bCs/>
    </w:rPr>
  </w:style>
  <w:style w:type="character" w:customStyle="1" w:styleId="af0">
    <w:name w:val="Тема примечания Знак"/>
    <w:basedOn w:val="ae"/>
    <w:link w:val="af"/>
    <w:uiPriority w:val="99"/>
    <w:semiHidden/>
    <w:rsid w:val="00E5272C"/>
    <w:rPr>
      <w:b/>
      <w:bCs/>
      <w:sz w:val="20"/>
      <w:szCs w:val="20"/>
    </w:rPr>
  </w:style>
  <w:style w:type="paragraph" w:styleId="af1">
    <w:name w:val="Balloon Text"/>
    <w:basedOn w:val="a0"/>
    <w:link w:val="af2"/>
    <w:uiPriority w:val="99"/>
    <w:semiHidden/>
    <w:unhideWhenUsed/>
    <w:rsid w:val="00E5272C"/>
    <w:pPr>
      <w:spacing w:after="0" w:line="240" w:lineRule="auto"/>
    </w:pPr>
    <w:rPr>
      <w:rFonts w:ascii="Segoe UI" w:hAnsi="Segoe UI" w:cs="Segoe UI"/>
      <w:sz w:val="18"/>
      <w:szCs w:val="18"/>
    </w:rPr>
  </w:style>
  <w:style w:type="character" w:customStyle="1" w:styleId="af2">
    <w:name w:val="Текст выноски Знак"/>
    <w:basedOn w:val="a1"/>
    <w:link w:val="af1"/>
    <w:uiPriority w:val="99"/>
    <w:semiHidden/>
    <w:rsid w:val="00E5272C"/>
    <w:rPr>
      <w:rFonts w:ascii="Segoe UI" w:hAnsi="Segoe UI" w:cs="Segoe UI"/>
      <w:sz w:val="18"/>
      <w:szCs w:val="18"/>
    </w:rPr>
  </w:style>
  <w:style w:type="paragraph" w:styleId="af3">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нумерац"/>
    <w:basedOn w:val="a0"/>
    <w:link w:val="af4"/>
    <w:uiPriority w:val="34"/>
    <w:qFormat/>
    <w:rsid w:val="008F17F5"/>
    <w:pPr>
      <w:ind w:left="720"/>
      <w:contextualSpacing/>
    </w:pPr>
  </w:style>
  <w:style w:type="character" w:customStyle="1" w:styleId="af4">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3"/>
    <w:uiPriority w:val="34"/>
    <w:qFormat/>
    <w:rsid w:val="008F17F5"/>
  </w:style>
  <w:style w:type="paragraph" w:customStyle="1" w:styleId="af5">
    <w:name w:val="Сноска"/>
    <w:basedOn w:val="a6"/>
    <w:link w:val="af6"/>
    <w:rsid w:val="008F17F5"/>
    <w:pPr>
      <w:suppressAutoHyphens/>
      <w:spacing w:before="120" w:after="120"/>
      <w:jc w:val="both"/>
    </w:pPr>
    <w:rPr>
      <w:rFonts w:ascii="Tahoma" w:eastAsia="Times New Roman" w:hAnsi="Tahoma" w:cs="Tahoma"/>
      <w:sz w:val="16"/>
      <w:szCs w:val="16"/>
      <w:lang w:eastAsia="ar-SA"/>
    </w:rPr>
  </w:style>
  <w:style w:type="character" w:customStyle="1" w:styleId="af6">
    <w:name w:val="Сноска Знак"/>
    <w:basedOn w:val="a1"/>
    <w:link w:val="af5"/>
    <w:rsid w:val="008F17F5"/>
    <w:rPr>
      <w:rFonts w:ascii="Tahoma" w:eastAsia="Times New Roman" w:hAnsi="Tahoma" w:cs="Tahoma"/>
      <w:sz w:val="16"/>
      <w:szCs w:val="16"/>
      <w:lang w:eastAsia="ar-SA"/>
    </w:rPr>
  </w:style>
  <w:style w:type="character" w:styleId="af7">
    <w:name w:val="Hyperlink"/>
    <w:basedOn w:val="a1"/>
    <w:uiPriority w:val="99"/>
    <w:unhideWhenUsed/>
    <w:rsid w:val="005E3055"/>
    <w:rPr>
      <w:color w:val="0563C1" w:themeColor="hyperlink"/>
      <w:u w:val="single"/>
    </w:rPr>
  </w:style>
  <w:style w:type="paragraph" w:styleId="af8">
    <w:name w:val="Body Text"/>
    <w:basedOn w:val="a0"/>
    <w:link w:val="af9"/>
    <w:rsid w:val="00A6035F"/>
    <w:pPr>
      <w:spacing w:after="120" w:line="240" w:lineRule="auto"/>
    </w:pPr>
    <w:rPr>
      <w:rFonts w:ascii="Times New Roman" w:eastAsia="Times New Roman" w:hAnsi="Times New Roman" w:cs="Times New Roman"/>
      <w:sz w:val="20"/>
      <w:szCs w:val="20"/>
      <w:lang w:eastAsia="ru-RU"/>
    </w:rPr>
  </w:style>
  <w:style w:type="character" w:customStyle="1" w:styleId="af9">
    <w:name w:val="Основной текст Знак"/>
    <w:basedOn w:val="a1"/>
    <w:link w:val="af8"/>
    <w:rsid w:val="00A6035F"/>
    <w:rPr>
      <w:rFonts w:ascii="Times New Roman" w:eastAsia="Times New Roman" w:hAnsi="Times New Roman" w:cs="Times New Roman"/>
      <w:sz w:val="20"/>
      <w:szCs w:val="20"/>
      <w:lang w:eastAsia="ru-RU"/>
    </w:rPr>
  </w:style>
  <w:style w:type="paragraph" w:customStyle="1" w:styleId="formattext">
    <w:name w:val="formattext"/>
    <w:basedOn w:val="a0"/>
    <w:rsid w:val="00AC53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8">
    <w:name w:val="8 пт (нум. список)"/>
    <w:basedOn w:val="a0"/>
    <w:semiHidden/>
    <w:rsid w:val="00926B58"/>
    <w:pPr>
      <w:numPr>
        <w:ilvl w:val="2"/>
        <w:numId w:val="7"/>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0"/>
    <w:semiHidden/>
    <w:rsid w:val="00926B58"/>
    <w:pPr>
      <w:numPr>
        <w:ilvl w:val="1"/>
        <w:numId w:val="7"/>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0"/>
    <w:rsid w:val="00926B58"/>
    <w:pPr>
      <w:numPr>
        <w:numId w:val="7"/>
      </w:numPr>
      <w:spacing w:before="120" w:after="0" w:line="240" w:lineRule="auto"/>
      <w:jc w:val="both"/>
    </w:pPr>
    <w:rPr>
      <w:rFonts w:ascii="Times New Roman" w:eastAsia="Times New Roman" w:hAnsi="Times New Roman" w:cs="Times New Roman"/>
      <w:sz w:val="24"/>
      <w:szCs w:val="24"/>
      <w:lang w:eastAsia="ru-RU"/>
    </w:rPr>
  </w:style>
  <w:style w:type="paragraph" w:styleId="2">
    <w:name w:val="List Number 2"/>
    <w:basedOn w:val="a0"/>
    <w:uiPriority w:val="99"/>
    <w:semiHidden/>
    <w:unhideWhenUsed/>
    <w:rsid w:val="00BF3FC9"/>
    <w:pPr>
      <w:numPr>
        <w:numId w:val="10"/>
      </w:numPr>
      <w:spacing w:after="200" w:line="276" w:lineRule="auto"/>
      <w:contextualSpacing/>
    </w:pPr>
  </w:style>
  <w:style w:type="paragraph" w:customStyle="1" w:styleId="3">
    <w:name w:val="[Ростех] Наименование Подраздела (Уровень 3)"/>
    <w:basedOn w:val="a0"/>
    <w:uiPriority w:val="99"/>
    <w:rsid w:val="005F008E"/>
    <w:pPr>
      <w:keepNext/>
      <w:numPr>
        <w:ilvl w:val="1"/>
        <w:numId w:val="11"/>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0"/>
    <w:uiPriority w:val="99"/>
    <w:rsid w:val="005F008E"/>
    <w:pPr>
      <w:keepNext/>
      <w:numPr>
        <w:numId w:val="11"/>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0"/>
    <w:uiPriority w:val="99"/>
    <w:rsid w:val="005F008E"/>
    <w:pPr>
      <w:numPr>
        <w:ilvl w:val="5"/>
        <w:numId w:val="11"/>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0"/>
    <w:uiPriority w:val="99"/>
    <w:rsid w:val="005F008E"/>
    <w:pPr>
      <w:numPr>
        <w:ilvl w:val="3"/>
        <w:numId w:val="11"/>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0"/>
    <w:uiPriority w:val="99"/>
    <w:rsid w:val="005F008E"/>
    <w:pPr>
      <w:numPr>
        <w:ilvl w:val="4"/>
        <w:numId w:val="11"/>
      </w:numPr>
      <w:spacing w:before="120" w:after="0" w:line="240" w:lineRule="auto"/>
      <w:jc w:val="both"/>
    </w:pPr>
    <w:rPr>
      <w:rFonts w:ascii="Proxima Nova ExCn Rg" w:hAnsi="Proxima Nova ExCn Rg" w:cs="Times New Roman"/>
      <w:sz w:val="28"/>
      <w:szCs w:val="28"/>
      <w:lang w:eastAsia="ru-RU"/>
    </w:rPr>
  </w:style>
  <w:style w:type="paragraph" w:customStyle="1" w:styleId="4">
    <w:name w:val="[Ростех] Текст Пункта (Уровень 4)"/>
    <w:basedOn w:val="a0"/>
    <w:uiPriority w:val="99"/>
    <w:rsid w:val="005F008E"/>
    <w:pPr>
      <w:numPr>
        <w:ilvl w:val="2"/>
        <w:numId w:val="11"/>
      </w:numPr>
      <w:spacing w:before="120" w:after="0" w:line="240" w:lineRule="auto"/>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7517590">
      <w:bodyDiv w:val="1"/>
      <w:marLeft w:val="0"/>
      <w:marRight w:val="0"/>
      <w:marTop w:val="0"/>
      <w:marBottom w:val="0"/>
      <w:divBdr>
        <w:top w:val="none" w:sz="0" w:space="0" w:color="auto"/>
        <w:left w:val="none" w:sz="0" w:space="0" w:color="auto"/>
        <w:bottom w:val="none" w:sz="0" w:space="0" w:color="auto"/>
        <w:right w:val="none" w:sz="0" w:space="0" w:color="auto"/>
      </w:divBdr>
    </w:div>
    <w:div w:id="212595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147</TotalTime>
  <Pages>12</Pages>
  <Words>3253</Words>
  <Characters>18545</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21755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Майданова Снежана Алексеевна</dc:creator>
  <cp:keywords/>
  <dc:description/>
  <cp:lastModifiedBy>Петроченко Татьяна Александровна</cp:lastModifiedBy>
  <cp:revision>64</cp:revision>
  <dcterms:created xsi:type="dcterms:W3CDTF">2026-02-27T05:18:00Z</dcterms:created>
  <dcterms:modified xsi:type="dcterms:W3CDTF">2026-07-03T09:00:00Z</dcterms:modified>
</cp:coreProperties>
</file>